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3E" w:rsidRPr="00B5003E" w:rsidRDefault="00B5003E" w:rsidP="00B5003E">
      <w:pPr>
        <w:bidi w:val="0"/>
        <w:spacing w:after="0" w:line="240" w:lineRule="auto"/>
        <w:jc w:val="both"/>
        <w:textAlignment w:val="top"/>
        <w:outlineLvl w:val="0"/>
        <w:rPr>
          <w:rFonts w:asciiTheme="majorBidi" w:eastAsia="Times New Roman" w:hAnsiTheme="majorBidi" w:cstheme="majorBidi"/>
          <w:color w:val="444444"/>
          <w:kern w:val="36"/>
          <w:sz w:val="28"/>
          <w:szCs w:val="28"/>
        </w:rPr>
      </w:pPr>
    </w:p>
    <w:p w:rsidR="00B5003E" w:rsidRPr="008F7C8B" w:rsidRDefault="00B5003E" w:rsidP="00B5003E">
      <w:pPr>
        <w:bidi w:val="0"/>
        <w:spacing w:after="0" w:line="240" w:lineRule="auto"/>
        <w:jc w:val="both"/>
        <w:textAlignment w:val="top"/>
        <w:outlineLvl w:val="0"/>
        <w:rPr>
          <w:rFonts w:asciiTheme="majorBidi" w:eastAsia="Times New Roman" w:hAnsiTheme="majorBidi" w:cstheme="majorBidi"/>
          <w:b/>
          <w:bCs/>
          <w:color w:val="444444"/>
          <w:kern w:val="36"/>
          <w:sz w:val="32"/>
          <w:szCs w:val="32"/>
        </w:rPr>
      </w:pPr>
      <w:r w:rsidRPr="008F7C8B">
        <w:rPr>
          <w:rFonts w:asciiTheme="majorBidi" w:eastAsia="Times New Roman" w:hAnsiTheme="majorBidi" w:cstheme="majorBidi"/>
          <w:b/>
          <w:bCs/>
          <w:color w:val="444444"/>
          <w:kern w:val="36"/>
          <w:sz w:val="32"/>
          <w:szCs w:val="32"/>
        </w:rPr>
        <w:t>IVF – In Vitro Fertilization</w:t>
      </w:r>
    </w:p>
    <w:p w:rsidR="00B5003E" w:rsidRPr="00B5003E" w:rsidRDefault="00B5003E" w:rsidP="00B5003E">
      <w:pPr>
        <w:bidi w:val="0"/>
        <w:spacing w:after="0" w:line="240" w:lineRule="auto"/>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w:t>
      </w:r>
    </w:p>
    <w:p w:rsidR="00B5003E" w:rsidRPr="00B5003E" w:rsidRDefault="00B5003E" w:rsidP="00B5003E">
      <w:pPr>
        <w:bidi w:val="0"/>
        <w:spacing w:after="0" w:line="240" w:lineRule="auto"/>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In vitro fertilization the egg is fertilized by sperm in a test tube: then implanted in the uterus .In vitro some of the variables affecting development competence of </w:t>
      </w:r>
      <w:proofErr w:type="spellStart"/>
      <w:r w:rsidRPr="00B5003E">
        <w:rPr>
          <w:rFonts w:asciiTheme="majorBidi" w:hAnsiTheme="majorBidi" w:cstheme="majorBidi"/>
          <w:sz w:val="28"/>
          <w:szCs w:val="28"/>
        </w:rPr>
        <w:t>oocytes</w:t>
      </w:r>
      <w:proofErr w:type="spellEnd"/>
      <w:r w:rsidRPr="00B5003E">
        <w:rPr>
          <w:rFonts w:asciiTheme="majorBidi" w:hAnsiTheme="majorBidi" w:cstheme="majorBidi"/>
          <w:sz w:val="28"/>
          <w:szCs w:val="28"/>
        </w:rPr>
        <w:t xml:space="preserve"> are:</w:t>
      </w:r>
    </w:p>
    <w:p w:rsidR="00B5003E" w:rsidRPr="00B5003E" w:rsidRDefault="00B5003E" w:rsidP="00B5003E">
      <w:pPr>
        <w:bidi w:val="0"/>
        <w:spacing w:after="0" w:line="240" w:lineRule="auto"/>
        <w:ind w:left="75"/>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w:t>
      </w:r>
      <w:proofErr w:type="gramStart"/>
      <w:r w:rsidRPr="00B5003E">
        <w:rPr>
          <w:rFonts w:asciiTheme="majorBidi" w:hAnsiTheme="majorBidi" w:cstheme="majorBidi"/>
          <w:sz w:val="28"/>
          <w:szCs w:val="28"/>
        </w:rPr>
        <w:t xml:space="preserve">1-The age of the females supplying the </w:t>
      </w:r>
      <w:proofErr w:type="spellStart"/>
      <w:r w:rsidRPr="00B5003E">
        <w:rPr>
          <w:rFonts w:asciiTheme="majorBidi" w:hAnsiTheme="majorBidi" w:cstheme="majorBidi"/>
          <w:sz w:val="28"/>
          <w:szCs w:val="28"/>
        </w:rPr>
        <w:t>oocytes</w:t>
      </w:r>
      <w:proofErr w:type="spellEnd"/>
      <w:r w:rsidRPr="00B5003E">
        <w:rPr>
          <w:rFonts w:asciiTheme="majorBidi" w:hAnsiTheme="majorBidi" w:cstheme="majorBidi"/>
          <w:sz w:val="28"/>
          <w:szCs w:val="28"/>
        </w:rPr>
        <w:t>.</w:t>
      </w:r>
      <w:proofErr w:type="gramEnd"/>
    </w:p>
    <w:p w:rsidR="00B5003E" w:rsidRPr="00B5003E" w:rsidRDefault="00B5003E" w:rsidP="00B5003E">
      <w:pPr>
        <w:bidi w:val="0"/>
        <w:spacing w:after="0" w:line="240" w:lineRule="auto"/>
        <w:ind w:left="75"/>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2-Their health and environmental stress, such as heat stress,  </w:t>
      </w:r>
    </w:p>
    <w:p w:rsidR="00B5003E" w:rsidRPr="00B5003E" w:rsidRDefault="00B5003E" w:rsidP="00B5003E">
      <w:pPr>
        <w:bidi w:val="0"/>
        <w:spacing w:after="0" w:line="240" w:lineRule="auto"/>
        <w:ind w:left="426"/>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3 – The size and maturity of follicles.   </w:t>
      </w:r>
    </w:p>
    <w:p w:rsidR="00B5003E" w:rsidRPr="00B5003E" w:rsidRDefault="00B5003E" w:rsidP="00B5003E">
      <w:pPr>
        <w:bidi w:val="0"/>
        <w:spacing w:after="0" w:line="240" w:lineRule="auto"/>
        <w:ind w:left="426"/>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4 – The size of the </w:t>
      </w:r>
      <w:proofErr w:type="spellStart"/>
      <w:r w:rsidRPr="00B5003E">
        <w:rPr>
          <w:rFonts w:asciiTheme="majorBidi" w:hAnsiTheme="majorBidi" w:cstheme="majorBidi"/>
          <w:sz w:val="28"/>
          <w:szCs w:val="28"/>
        </w:rPr>
        <w:t>oocyte</w:t>
      </w:r>
      <w:proofErr w:type="spellEnd"/>
      <w:r w:rsidRPr="00B5003E">
        <w:rPr>
          <w:rFonts w:asciiTheme="majorBidi" w:hAnsiTheme="majorBidi" w:cstheme="majorBidi"/>
          <w:sz w:val="28"/>
          <w:szCs w:val="28"/>
        </w:rPr>
        <w:t xml:space="preserve">. </w:t>
      </w:r>
    </w:p>
    <w:p w:rsidR="00B5003E" w:rsidRPr="00B5003E" w:rsidRDefault="00B5003E" w:rsidP="00B5003E">
      <w:pPr>
        <w:bidi w:val="0"/>
        <w:spacing w:after="0" w:line="240" w:lineRule="auto"/>
        <w:ind w:left="426"/>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5 – The presence and interaction of cumulus cells with the </w:t>
      </w:r>
      <w:proofErr w:type="spellStart"/>
      <w:r w:rsidRPr="00B5003E">
        <w:rPr>
          <w:rFonts w:asciiTheme="majorBidi" w:hAnsiTheme="majorBidi" w:cstheme="majorBidi"/>
          <w:sz w:val="28"/>
          <w:szCs w:val="28"/>
        </w:rPr>
        <w:t>oocyte</w:t>
      </w:r>
      <w:proofErr w:type="spellEnd"/>
      <w:r w:rsidRPr="00B5003E">
        <w:rPr>
          <w:rFonts w:asciiTheme="majorBidi" w:hAnsiTheme="majorBidi" w:cstheme="majorBidi"/>
          <w:sz w:val="28"/>
          <w:szCs w:val="28"/>
        </w:rPr>
        <w:t>.</w:t>
      </w:r>
    </w:p>
    <w:p w:rsidR="00B5003E" w:rsidRPr="00B5003E" w:rsidRDefault="00B5003E" w:rsidP="00B5003E">
      <w:pPr>
        <w:bidi w:val="0"/>
        <w:spacing w:after="0" w:line="240" w:lineRule="auto"/>
        <w:ind w:left="426"/>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6- The conditions of </w:t>
      </w:r>
      <w:proofErr w:type="spellStart"/>
      <w:r w:rsidRPr="00B5003E">
        <w:rPr>
          <w:rFonts w:asciiTheme="majorBidi" w:hAnsiTheme="majorBidi" w:cstheme="majorBidi"/>
          <w:sz w:val="28"/>
          <w:szCs w:val="28"/>
        </w:rPr>
        <w:t>oocyte</w:t>
      </w:r>
      <w:proofErr w:type="spellEnd"/>
      <w:r w:rsidRPr="00B5003E">
        <w:rPr>
          <w:rFonts w:asciiTheme="majorBidi" w:hAnsiTheme="majorBidi" w:cstheme="majorBidi"/>
          <w:sz w:val="28"/>
          <w:szCs w:val="28"/>
        </w:rPr>
        <w:t xml:space="preserve"> maturation, such as temperature, pH   and gas environment. </w:t>
      </w:r>
    </w:p>
    <w:p w:rsidR="00B5003E" w:rsidRPr="00B5003E" w:rsidRDefault="00B5003E" w:rsidP="00B5003E">
      <w:pPr>
        <w:bidi w:val="0"/>
        <w:spacing w:after="0" w:line="240" w:lineRule="auto"/>
        <w:ind w:left="426"/>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7 – The number of cohort </w:t>
      </w:r>
      <w:proofErr w:type="spellStart"/>
      <w:r w:rsidRPr="00B5003E">
        <w:rPr>
          <w:rFonts w:asciiTheme="majorBidi" w:hAnsiTheme="majorBidi" w:cstheme="majorBidi"/>
          <w:sz w:val="28"/>
          <w:szCs w:val="28"/>
        </w:rPr>
        <w:t>oocytes</w:t>
      </w:r>
      <w:proofErr w:type="spellEnd"/>
      <w:r w:rsidRPr="00B5003E">
        <w:rPr>
          <w:rFonts w:asciiTheme="majorBidi" w:hAnsiTheme="majorBidi" w:cstheme="majorBidi"/>
          <w:sz w:val="28"/>
          <w:szCs w:val="28"/>
        </w:rPr>
        <w:t>.</w:t>
      </w:r>
    </w:p>
    <w:p w:rsidR="00B5003E" w:rsidRPr="00B5003E" w:rsidRDefault="00B5003E" w:rsidP="00B5003E">
      <w:pPr>
        <w:bidi w:val="0"/>
        <w:spacing w:after="0" w:line="240" w:lineRule="auto"/>
        <w:ind w:left="426"/>
        <w:jc w:val="both"/>
        <w:textAlignment w:val="top"/>
        <w:outlineLvl w:val="0"/>
        <w:rPr>
          <w:rFonts w:asciiTheme="majorBidi" w:hAnsiTheme="majorBidi" w:cstheme="majorBidi"/>
          <w:sz w:val="28"/>
          <w:szCs w:val="28"/>
        </w:rPr>
      </w:pPr>
      <w:r w:rsidRPr="00B5003E">
        <w:rPr>
          <w:rFonts w:asciiTheme="majorBidi" w:hAnsiTheme="majorBidi" w:cstheme="majorBidi"/>
          <w:sz w:val="28"/>
          <w:szCs w:val="28"/>
        </w:rPr>
        <w:t xml:space="preserve">  8- The presence of cumulus cells and cell growth factors in the culture media.   </w:t>
      </w:r>
    </w:p>
    <w:p w:rsidR="00B5003E" w:rsidRPr="00B5003E" w:rsidRDefault="00B5003E" w:rsidP="00B5003E">
      <w:pPr>
        <w:bidi w:val="0"/>
        <w:spacing w:after="0" w:line="240" w:lineRule="auto"/>
        <w:ind w:left="75"/>
        <w:jc w:val="both"/>
        <w:textAlignment w:val="top"/>
        <w:outlineLvl w:val="0"/>
        <w:rPr>
          <w:rFonts w:asciiTheme="majorBidi" w:eastAsia="Times New Roman" w:hAnsiTheme="majorBidi" w:cstheme="majorBidi"/>
          <w:color w:val="444444"/>
          <w:kern w:val="36"/>
          <w:sz w:val="28"/>
          <w:szCs w:val="28"/>
        </w:rPr>
      </w:pPr>
      <w:r w:rsidRPr="00B5003E">
        <w:rPr>
          <w:rFonts w:asciiTheme="majorBidi" w:hAnsiTheme="majorBidi" w:cstheme="majorBidi"/>
          <w:sz w:val="28"/>
          <w:szCs w:val="28"/>
        </w:rPr>
        <w:t xml:space="preserve">     In July </w:t>
      </w:r>
      <w:proofErr w:type="gramStart"/>
      <w:r w:rsidRPr="00B5003E">
        <w:rPr>
          <w:rFonts w:asciiTheme="majorBidi" w:hAnsiTheme="majorBidi" w:cstheme="majorBidi"/>
          <w:sz w:val="28"/>
          <w:szCs w:val="28"/>
        </w:rPr>
        <w:t>22 ,</w:t>
      </w:r>
      <w:proofErr w:type="gramEnd"/>
      <w:r w:rsidRPr="00B5003E">
        <w:rPr>
          <w:rFonts w:asciiTheme="majorBidi" w:hAnsiTheme="majorBidi" w:cstheme="majorBidi"/>
          <w:sz w:val="28"/>
          <w:szCs w:val="28"/>
        </w:rPr>
        <w:t xml:space="preserve"> 1978  ,  Louise Brown was born , the worlds   first  baby to be born after conception outside of the human body </w:t>
      </w:r>
      <w:r w:rsidRPr="00B5003E">
        <w:rPr>
          <w:rFonts w:asciiTheme="majorBidi" w:hAnsiTheme="majorBidi" w:cstheme="majorBidi"/>
          <w:color w:val="000000"/>
          <w:sz w:val="28"/>
          <w:szCs w:val="28"/>
        </w:rPr>
        <w:t>.</w:t>
      </w:r>
    </w:p>
    <w:p w:rsidR="00B5003E" w:rsidRPr="00B5003E" w:rsidRDefault="00B5003E" w:rsidP="00B5003E">
      <w:pPr>
        <w:tabs>
          <w:tab w:val="left" w:pos="2400"/>
        </w:tabs>
        <w:bidi w:val="0"/>
        <w:spacing w:after="120" w:line="240" w:lineRule="auto"/>
        <w:textAlignment w:val="top"/>
        <w:outlineLvl w:val="2"/>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color w:val="000000" w:themeColor="text1"/>
          <w:sz w:val="28"/>
          <w:szCs w:val="28"/>
        </w:rPr>
        <w:tab/>
      </w:r>
    </w:p>
    <w:p w:rsidR="00B5003E" w:rsidRPr="00B5003E" w:rsidRDefault="00B5003E" w:rsidP="00B5003E">
      <w:pPr>
        <w:bidi w:val="0"/>
        <w:spacing w:after="120" w:line="240" w:lineRule="auto"/>
        <w:textAlignment w:val="top"/>
        <w:outlineLvl w:val="2"/>
        <w:rPr>
          <w:rFonts w:asciiTheme="majorBidi" w:eastAsia="Times New Roman" w:hAnsiTheme="majorBidi" w:cstheme="majorBidi"/>
          <w:color w:val="000000" w:themeColor="text1"/>
          <w:sz w:val="28"/>
          <w:szCs w:val="28"/>
        </w:rPr>
      </w:pPr>
    </w:p>
    <w:p w:rsidR="008F7C8B" w:rsidRPr="008F7C8B" w:rsidRDefault="008F7C8B" w:rsidP="008F7C8B">
      <w:pPr>
        <w:bidi w:val="0"/>
        <w:rPr>
          <w:rFonts w:asciiTheme="majorBidi" w:hAnsiTheme="majorBidi" w:cstheme="majorBidi"/>
          <w:b/>
          <w:bCs/>
          <w:sz w:val="32"/>
          <w:szCs w:val="32"/>
        </w:rPr>
      </w:pPr>
      <w:r w:rsidRPr="008F7C8B">
        <w:rPr>
          <w:rFonts w:asciiTheme="majorBidi" w:hAnsiTheme="majorBidi" w:cstheme="majorBidi"/>
          <w:b/>
          <w:bCs/>
          <w:sz w:val="32"/>
          <w:szCs w:val="32"/>
        </w:rPr>
        <w:t>Application of IVF Techniques</w:t>
      </w:r>
    </w:p>
    <w:p w:rsidR="008F7C8B" w:rsidRDefault="008F7C8B" w:rsidP="008F7C8B">
      <w:pPr>
        <w:bidi w:val="0"/>
        <w:rPr>
          <w:rFonts w:asciiTheme="majorBidi" w:hAnsiTheme="majorBidi" w:cstheme="majorBidi"/>
          <w:sz w:val="28"/>
          <w:szCs w:val="28"/>
        </w:rPr>
      </w:pPr>
      <w:r>
        <w:rPr>
          <w:rFonts w:asciiTheme="majorBidi" w:hAnsiTheme="majorBidi" w:cstheme="majorBidi"/>
          <w:sz w:val="28"/>
          <w:szCs w:val="28"/>
        </w:rPr>
        <w:t xml:space="preserve">1 – A significant increase of embryos from high genetic value females because </w:t>
      </w:r>
      <w:proofErr w:type="spellStart"/>
      <w:r>
        <w:rPr>
          <w:rFonts w:asciiTheme="majorBidi" w:hAnsiTheme="majorBidi" w:cstheme="majorBidi"/>
          <w:sz w:val="28"/>
          <w:szCs w:val="28"/>
        </w:rPr>
        <w:t>oocytes</w:t>
      </w:r>
      <w:proofErr w:type="spellEnd"/>
      <w:r>
        <w:rPr>
          <w:rFonts w:asciiTheme="majorBidi" w:hAnsiTheme="majorBidi" w:cstheme="majorBidi"/>
          <w:sz w:val="28"/>
          <w:szCs w:val="28"/>
        </w:rPr>
        <w:t xml:space="preserve"> can be recovered from </w:t>
      </w:r>
      <w:proofErr w:type="spellStart"/>
      <w:r>
        <w:rPr>
          <w:rFonts w:asciiTheme="majorBidi" w:hAnsiTheme="majorBidi" w:cstheme="majorBidi"/>
          <w:sz w:val="28"/>
          <w:szCs w:val="28"/>
        </w:rPr>
        <w:t>prepubertal</w:t>
      </w:r>
      <w:proofErr w:type="spellEnd"/>
      <w:r>
        <w:rPr>
          <w:rFonts w:asciiTheme="majorBidi" w:hAnsiTheme="majorBidi" w:cstheme="majorBidi"/>
          <w:sz w:val="28"/>
          <w:szCs w:val="28"/>
        </w:rPr>
        <w:t>, pregnant and even dead or slaughtered goats</w:t>
      </w:r>
    </w:p>
    <w:p w:rsidR="008F7C8B" w:rsidRDefault="008F7C8B" w:rsidP="008F7C8B">
      <w:pPr>
        <w:bidi w:val="0"/>
        <w:rPr>
          <w:rFonts w:asciiTheme="majorBidi" w:hAnsiTheme="majorBidi" w:cstheme="majorBidi"/>
          <w:sz w:val="28"/>
          <w:szCs w:val="28"/>
        </w:rPr>
      </w:pPr>
      <w:r>
        <w:rPr>
          <w:rFonts w:asciiTheme="majorBidi" w:hAnsiTheme="majorBidi" w:cstheme="majorBidi"/>
          <w:sz w:val="28"/>
          <w:szCs w:val="28"/>
        </w:rPr>
        <w:t xml:space="preserve">2 – IVF provides an excellent source of low cost embryos for basic research and embryo biotechnology studies (nuclear transfer, </w:t>
      </w:r>
      <w:proofErr w:type="spellStart"/>
      <w:r>
        <w:rPr>
          <w:rFonts w:asciiTheme="majorBidi" w:hAnsiTheme="majorBidi" w:cstheme="majorBidi"/>
          <w:sz w:val="28"/>
          <w:szCs w:val="28"/>
        </w:rPr>
        <w:t>transgenesis</w:t>
      </w:r>
      <w:proofErr w:type="spellEnd"/>
      <w:r>
        <w:rPr>
          <w:rFonts w:asciiTheme="majorBidi" w:hAnsiTheme="majorBidi" w:cstheme="majorBidi"/>
          <w:sz w:val="28"/>
          <w:szCs w:val="28"/>
        </w:rPr>
        <w:t>, embryo sexing and stem cells)</w:t>
      </w:r>
    </w:p>
    <w:p w:rsidR="008F7C8B" w:rsidRDefault="008F7C8B" w:rsidP="008F7C8B">
      <w:pPr>
        <w:bidi w:val="0"/>
        <w:rPr>
          <w:rFonts w:asciiTheme="majorBidi" w:hAnsiTheme="majorBidi" w:cstheme="majorBidi"/>
          <w:sz w:val="28"/>
          <w:szCs w:val="28"/>
        </w:rPr>
      </w:pPr>
      <w:r>
        <w:rPr>
          <w:rFonts w:asciiTheme="majorBidi" w:hAnsiTheme="majorBidi" w:cstheme="majorBidi"/>
          <w:sz w:val="28"/>
          <w:szCs w:val="28"/>
        </w:rPr>
        <w:t xml:space="preserve">3 – IVEP is used in cattle, pigs, sheep and goats to produce offspring from </w:t>
      </w:r>
      <w:proofErr w:type="spellStart"/>
      <w:r>
        <w:rPr>
          <w:rFonts w:asciiTheme="majorBidi" w:hAnsiTheme="majorBidi" w:cstheme="majorBidi"/>
          <w:sz w:val="28"/>
          <w:szCs w:val="28"/>
        </w:rPr>
        <w:t>subfertile</w:t>
      </w:r>
      <w:proofErr w:type="spellEnd"/>
      <w:r>
        <w:rPr>
          <w:rFonts w:asciiTheme="majorBidi" w:hAnsiTheme="majorBidi" w:cstheme="majorBidi"/>
          <w:sz w:val="28"/>
          <w:szCs w:val="28"/>
        </w:rPr>
        <w:t xml:space="preserve"> males and female</w:t>
      </w:r>
    </w:p>
    <w:p w:rsidR="008F7C8B" w:rsidRDefault="008F7C8B" w:rsidP="008F7C8B">
      <w:pPr>
        <w:bidi w:val="0"/>
        <w:rPr>
          <w:rFonts w:asciiTheme="majorBidi" w:hAnsiTheme="majorBidi" w:cstheme="majorBidi"/>
          <w:sz w:val="28"/>
          <w:szCs w:val="28"/>
        </w:rPr>
      </w:pPr>
      <w:r>
        <w:rPr>
          <w:rFonts w:asciiTheme="majorBidi" w:hAnsiTheme="majorBidi" w:cstheme="majorBidi"/>
          <w:sz w:val="28"/>
          <w:szCs w:val="28"/>
        </w:rPr>
        <w:t xml:space="preserve">4 – Its applications could be for females possess abnormalities in their reproductive tracts </w:t>
      </w:r>
      <w:proofErr w:type="gramStart"/>
      <w:r>
        <w:rPr>
          <w:rFonts w:asciiTheme="majorBidi" w:hAnsiTheme="majorBidi" w:cstheme="majorBidi"/>
          <w:sz w:val="28"/>
          <w:szCs w:val="28"/>
        </w:rPr>
        <w:t>( ovarian</w:t>
      </w:r>
      <w:proofErr w:type="gramEnd"/>
      <w:r>
        <w:rPr>
          <w:rFonts w:asciiTheme="majorBidi" w:hAnsiTheme="majorBidi" w:cstheme="majorBidi"/>
          <w:sz w:val="28"/>
          <w:szCs w:val="28"/>
        </w:rPr>
        <w:t xml:space="preserve"> adhesion or blocked fallopian tubes )</w:t>
      </w:r>
    </w:p>
    <w:p w:rsidR="008F7C8B" w:rsidRDefault="008F7C8B" w:rsidP="008F7C8B">
      <w:pPr>
        <w:bidi w:val="0"/>
        <w:rPr>
          <w:rFonts w:asciiTheme="majorBidi" w:hAnsiTheme="majorBidi" w:cstheme="majorBidi"/>
          <w:sz w:val="28"/>
          <w:szCs w:val="28"/>
        </w:rPr>
      </w:pPr>
      <w:r>
        <w:rPr>
          <w:rFonts w:asciiTheme="majorBidi" w:hAnsiTheme="majorBidi" w:cstheme="majorBidi"/>
          <w:sz w:val="28"/>
          <w:szCs w:val="28"/>
        </w:rPr>
        <w:t xml:space="preserve">5 – IVF is also used for females that are terminal </w:t>
      </w:r>
      <w:proofErr w:type="gramStart"/>
      <w:r>
        <w:rPr>
          <w:rFonts w:asciiTheme="majorBidi" w:hAnsiTheme="majorBidi" w:cstheme="majorBidi"/>
          <w:sz w:val="28"/>
          <w:szCs w:val="28"/>
        </w:rPr>
        <w:t>( age</w:t>
      </w:r>
      <w:proofErr w:type="gramEnd"/>
      <w:r>
        <w:rPr>
          <w:rFonts w:asciiTheme="majorBidi" w:hAnsiTheme="majorBidi" w:cstheme="majorBidi"/>
          <w:sz w:val="28"/>
          <w:szCs w:val="28"/>
        </w:rPr>
        <w:t xml:space="preserve"> , accident, disease)</w:t>
      </w:r>
    </w:p>
    <w:p w:rsidR="008F7C8B" w:rsidRDefault="008F7C8B" w:rsidP="008F7C8B">
      <w:pPr>
        <w:bidi w:val="0"/>
        <w:rPr>
          <w:rFonts w:asciiTheme="majorBidi" w:hAnsiTheme="majorBidi" w:cstheme="majorBidi"/>
          <w:sz w:val="28"/>
          <w:szCs w:val="28"/>
        </w:rPr>
      </w:pPr>
      <w:r>
        <w:rPr>
          <w:rFonts w:asciiTheme="majorBidi" w:hAnsiTheme="majorBidi" w:cstheme="majorBidi"/>
          <w:sz w:val="28"/>
          <w:szCs w:val="28"/>
        </w:rPr>
        <w:t xml:space="preserve">6 – IVF still </w:t>
      </w:r>
      <w:proofErr w:type="gramStart"/>
      <w:r>
        <w:rPr>
          <w:rFonts w:asciiTheme="majorBidi" w:hAnsiTheme="majorBidi" w:cstheme="majorBidi"/>
          <w:sz w:val="28"/>
          <w:szCs w:val="28"/>
        </w:rPr>
        <w:t>provide</w:t>
      </w:r>
      <w:proofErr w:type="gramEnd"/>
      <w:r>
        <w:rPr>
          <w:rFonts w:asciiTheme="majorBidi" w:hAnsiTheme="majorBidi" w:cstheme="majorBidi"/>
          <w:sz w:val="28"/>
          <w:szCs w:val="28"/>
        </w:rPr>
        <w:t xml:space="preserve"> opportunities to use relatively low numbers of sperm to produce viable embryos. This allows for the utilization of high value semen and may provide significant opportunities when they are coupled with gender separated semen.</w:t>
      </w:r>
    </w:p>
    <w:p w:rsidR="008F7C8B" w:rsidRPr="004C2792" w:rsidRDefault="008F7C8B" w:rsidP="008F7C8B">
      <w:pPr>
        <w:bidi w:val="0"/>
        <w:rPr>
          <w:rFonts w:asciiTheme="majorBidi" w:hAnsiTheme="majorBidi" w:cstheme="majorBidi"/>
          <w:sz w:val="28"/>
          <w:szCs w:val="28"/>
        </w:rPr>
      </w:pPr>
      <w:r>
        <w:rPr>
          <w:rFonts w:asciiTheme="majorBidi" w:hAnsiTheme="majorBidi" w:cstheme="majorBidi"/>
          <w:sz w:val="28"/>
          <w:szCs w:val="28"/>
        </w:rPr>
        <w:lastRenderedPageBreak/>
        <w:t>7 – All kinds of embryo research need high number of embryos for manipulation</w:t>
      </w:r>
    </w:p>
    <w:p w:rsidR="00B5003E" w:rsidRPr="00B5003E" w:rsidRDefault="00B5003E" w:rsidP="00B5003E">
      <w:pPr>
        <w:bidi w:val="0"/>
        <w:spacing w:after="120" w:line="240" w:lineRule="auto"/>
        <w:textAlignment w:val="top"/>
        <w:outlineLvl w:val="2"/>
        <w:rPr>
          <w:rFonts w:asciiTheme="majorBidi" w:eastAsia="Times New Roman" w:hAnsiTheme="majorBidi" w:cstheme="majorBidi"/>
          <w:caps/>
          <w:color w:val="000000" w:themeColor="text1"/>
          <w:spacing w:val="30"/>
          <w:sz w:val="28"/>
          <w:szCs w:val="28"/>
        </w:rPr>
      </w:pPr>
    </w:p>
    <w:p w:rsidR="00B5003E" w:rsidRPr="008F7C8B" w:rsidRDefault="00B5003E" w:rsidP="00B5003E">
      <w:pPr>
        <w:bidi w:val="0"/>
        <w:spacing w:after="120" w:line="240" w:lineRule="auto"/>
        <w:textAlignment w:val="top"/>
        <w:outlineLvl w:val="2"/>
        <w:rPr>
          <w:rFonts w:asciiTheme="majorBidi" w:eastAsia="Times New Roman" w:hAnsiTheme="majorBidi" w:cstheme="majorBidi"/>
          <w:color w:val="000000" w:themeColor="text1"/>
          <w:sz w:val="32"/>
          <w:szCs w:val="32"/>
        </w:rPr>
      </w:pPr>
      <w:r w:rsidRPr="008F7C8B">
        <w:rPr>
          <w:rFonts w:asciiTheme="majorBidi" w:eastAsia="Times New Roman" w:hAnsiTheme="majorBidi" w:cstheme="majorBidi"/>
          <w:b/>
          <w:bCs/>
          <w:color w:val="000000" w:themeColor="text1"/>
          <w:sz w:val="32"/>
          <w:szCs w:val="32"/>
        </w:rPr>
        <w:t>How is In Vitro Fertilization Done</w:t>
      </w:r>
      <w:r w:rsidRPr="008F7C8B">
        <w:rPr>
          <w:rFonts w:asciiTheme="majorBidi" w:eastAsia="Times New Roman" w:hAnsiTheme="majorBidi" w:cstheme="majorBidi"/>
          <w:color w:val="000000" w:themeColor="text1"/>
          <w:sz w:val="32"/>
          <w:szCs w:val="32"/>
        </w:rPr>
        <w:t>?</w:t>
      </w:r>
    </w:p>
    <w:p w:rsidR="00B5003E" w:rsidRPr="00B5003E"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b/>
          <w:bCs/>
          <w:color w:val="000000" w:themeColor="text1"/>
          <w:sz w:val="28"/>
          <w:szCs w:val="28"/>
        </w:rPr>
        <w:t>There are five basic steps in the IVF and embryo transfer process:</w:t>
      </w:r>
    </w:p>
    <w:p w:rsidR="00B5003E" w:rsidRPr="008F7C8B"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8F7C8B">
        <w:rPr>
          <w:rFonts w:asciiTheme="majorBidi" w:eastAsia="Times New Roman" w:hAnsiTheme="majorBidi" w:cstheme="majorBidi"/>
          <w:b/>
          <w:bCs/>
          <w:color w:val="000000" w:themeColor="text1"/>
          <w:sz w:val="28"/>
          <w:szCs w:val="28"/>
        </w:rPr>
        <w:t>Step 1:</w:t>
      </w:r>
      <w:r w:rsidRPr="008F7C8B">
        <w:rPr>
          <w:rFonts w:asciiTheme="majorBidi" w:eastAsia="Times New Roman" w:hAnsiTheme="majorBidi" w:cstheme="majorBidi"/>
          <w:color w:val="000000" w:themeColor="text1"/>
          <w:sz w:val="28"/>
          <w:szCs w:val="28"/>
        </w:rPr>
        <w:t> </w:t>
      </w:r>
      <w:hyperlink r:id="rId5" w:tooltip="Infertility Medications" w:history="1">
        <w:r w:rsidRPr="008F7C8B">
          <w:rPr>
            <w:rStyle w:val="Hyperlink"/>
            <w:rFonts w:asciiTheme="majorBidi" w:eastAsia="Times New Roman" w:hAnsiTheme="majorBidi" w:cstheme="majorBidi"/>
            <w:color w:val="000000" w:themeColor="text1"/>
            <w:sz w:val="28"/>
            <w:szCs w:val="28"/>
            <w:u w:val="none"/>
          </w:rPr>
          <w:t>Fertility medications</w:t>
        </w:r>
      </w:hyperlink>
      <w:r w:rsidRPr="008F7C8B">
        <w:rPr>
          <w:rFonts w:asciiTheme="majorBidi" w:eastAsia="Times New Roman" w:hAnsiTheme="majorBidi" w:cstheme="majorBidi"/>
          <w:color w:val="000000" w:themeColor="text1"/>
          <w:sz w:val="28"/>
          <w:szCs w:val="28"/>
        </w:rPr>
        <w:t xml:space="preserve"> are prescribed to stimulate egg production by </w:t>
      </w:r>
      <w:proofErr w:type="gramStart"/>
      <w:r w:rsidRPr="008F7C8B">
        <w:rPr>
          <w:rFonts w:asciiTheme="majorBidi" w:eastAsia="Times New Roman" w:hAnsiTheme="majorBidi" w:cstheme="majorBidi"/>
          <w:color w:val="000000" w:themeColor="text1"/>
          <w:sz w:val="28"/>
          <w:szCs w:val="28"/>
        </w:rPr>
        <w:t>hormones .</w:t>
      </w:r>
      <w:proofErr w:type="gramEnd"/>
    </w:p>
    <w:p w:rsidR="00B5003E" w:rsidRPr="00B5003E"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b/>
          <w:bCs/>
          <w:color w:val="000000" w:themeColor="text1"/>
          <w:sz w:val="28"/>
          <w:szCs w:val="28"/>
        </w:rPr>
        <w:t>Step 2:</w:t>
      </w:r>
      <w:r w:rsidRPr="00B5003E">
        <w:rPr>
          <w:rFonts w:asciiTheme="majorBidi" w:eastAsia="Times New Roman" w:hAnsiTheme="majorBidi" w:cstheme="majorBidi"/>
          <w:color w:val="000000" w:themeColor="text1"/>
          <w:sz w:val="28"/>
          <w:szCs w:val="28"/>
        </w:rPr>
        <w:t xml:space="preserve"> Eggs are </w:t>
      </w:r>
      <w:proofErr w:type="gramStart"/>
      <w:r w:rsidRPr="00B5003E">
        <w:rPr>
          <w:rFonts w:asciiTheme="majorBidi" w:eastAsia="Times New Roman" w:hAnsiTheme="majorBidi" w:cstheme="majorBidi"/>
          <w:color w:val="000000" w:themeColor="text1"/>
          <w:sz w:val="28"/>
          <w:szCs w:val="28"/>
        </w:rPr>
        <w:t>recovered  through</w:t>
      </w:r>
      <w:proofErr w:type="gramEnd"/>
      <w:r w:rsidRPr="00B5003E">
        <w:rPr>
          <w:rFonts w:asciiTheme="majorBidi" w:eastAsia="Times New Roman" w:hAnsiTheme="majorBidi" w:cstheme="majorBidi"/>
          <w:color w:val="000000" w:themeColor="text1"/>
          <w:sz w:val="28"/>
          <w:szCs w:val="28"/>
        </w:rPr>
        <w:t xml:space="preserve"> aspiration from ovary  .</w:t>
      </w:r>
    </w:p>
    <w:p w:rsidR="00B5003E" w:rsidRPr="00B5003E"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b/>
          <w:bCs/>
          <w:color w:val="000000" w:themeColor="text1"/>
          <w:sz w:val="28"/>
          <w:szCs w:val="28"/>
        </w:rPr>
        <w:t>Step 3:</w:t>
      </w:r>
      <w:r w:rsidRPr="00B5003E">
        <w:rPr>
          <w:rFonts w:asciiTheme="majorBidi" w:eastAsia="Times New Roman" w:hAnsiTheme="majorBidi" w:cstheme="majorBidi"/>
          <w:color w:val="000000" w:themeColor="text1"/>
          <w:sz w:val="28"/>
          <w:szCs w:val="28"/>
        </w:rPr>
        <w:t xml:space="preserve"> collection </w:t>
      </w:r>
      <w:proofErr w:type="gramStart"/>
      <w:r w:rsidRPr="00B5003E">
        <w:rPr>
          <w:rFonts w:asciiTheme="majorBidi" w:eastAsia="Times New Roman" w:hAnsiTheme="majorBidi" w:cstheme="majorBidi"/>
          <w:color w:val="000000" w:themeColor="text1"/>
          <w:sz w:val="28"/>
          <w:szCs w:val="28"/>
        </w:rPr>
        <w:t>of  semen</w:t>
      </w:r>
      <w:proofErr w:type="gramEnd"/>
      <w:r w:rsidRPr="00B5003E">
        <w:rPr>
          <w:rFonts w:asciiTheme="majorBidi" w:eastAsia="Times New Roman" w:hAnsiTheme="majorBidi" w:cstheme="majorBidi"/>
          <w:color w:val="000000" w:themeColor="text1"/>
          <w:sz w:val="28"/>
          <w:szCs w:val="28"/>
        </w:rPr>
        <w:t xml:space="preserve"> by electro ejaculator or from tail of </w:t>
      </w:r>
      <w:proofErr w:type="spellStart"/>
      <w:r w:rsidRPr="00B5003E">
        <w:rPr>
          <w:rFonts w:asciiTheme="majorBidi" w:eastAsia="Times New Roman" w:hAnsiTheme="majorBidi" w:cstheme="majorBidi"/>
          <w:color w:val="000000" w:themeColor="text1"/>
          <w:sz w:val="28"/>
          <w:szCs w:val="28"/>
        </w:rPr>
        <w:t>epidydimis</w:t>
      </w:r>
      <w:proofErr w:type="spellEnd"/>
      <w:r w:rsidRPr="00B5003E">
        <w:rPr>
          <w:rFonts w:asciiTheme="majorBidi" w:eastAsia="Times New Roman" w:hAnsiTheme="majorBidi" w:cstheme="majorBidi"/>
          <w:color w:val="000000" w:themeColor="text1"/>
          <w:sz w:val="28"/>
          <w:szCs w:val="28"/>
        </w:rPr>
        <w:t xml:space="preserve"> from slaughter house , which is prepared for combining with the eggs.</w:t>
      </w:r>
    </w:p>
    <w:p w:rsidR="00B5003E" w:rsidRPr="00B5003E"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b/>
          <w:bCs/>
          <w:color w:val="000000" w:themeColor="text1"/>
          <w:sz w:val="28"/>
          <w:szCs w:val="28"/>
        </w:rPr>
        <w:t>Step 4:</w:t>
      </w:r>
      <w:r w:rsidRPr="00B5003E">
        <w:rPr>
          <w:rFonts w:asciiTheme="majorBidi" w:eastAsia="Times New Roman" w:hAnsiTheme="majorBidi" w:cstheme="majorBidi"/>
          <w:color w:val="000000" w:themeColor="text1"/>
          <w:sz w:val="28"/>
          <w:szCs w:val="28"/>
        </w:rPr>
        <w:t> In a process called insemination, the sperm and eggs are mixed together and stored in a laboratory dish to encourage fertilization. In some cases where there is a lower probability of fertilization, </w:t>
      </w:r>
      <w:hyperlink r:id="rId6" w:history="1">
        <w:proofErr w:type="spellStart"/>
        <w:r w:rsidRPr="008F7C8B">
          <w:rPr>
            <w:rStyle w:val="Hyperlink"/>
            <w:rFonts w:asciiTheme="majorBidi" w:eastAsia="Times New Roman" w:hAnsiTheme="majorBidi" w:cstheme="majorBidi"/>
            <w:color w:val="000000" w:themeColor="text1"/>
            <w:sz w:val="28"/>
            <w:szCs w:val="28"/>
            <w:u w:val="none"/>
          </w:rPr>
          <w:t>intracytoplasmic</w:t>
        </w:r>
        <w:proofErr w:type="spellEnd"/>
        <w:r w:rsidRPr="008F7C8B">
          <w:rPr>
            <w:rStyle w:val="Hyperlink"/>
            <w:rFonts w:asciiTheme="majorBidi" w:eastAsia="Times New Roman" w:hAnsiTheme="majorBidi" w:cstheme="majorBidi"/>
            <w:color w:val="000000" w:themeColor="text1"/>
            <w:sz w:val="28"/>
            <w:szCs w:val="28"/>
            <w:u w:val="none"/>
          </w:rPr>
          <w:t xml:space="preserve"> sperm injection</w:t>
        </w:r>
      </w:hyperlink>
      <w:r w:rsidRPr="00B5003E">
        <w:rPr>
          <w:rFonts w:asciiTheme="majorBidi" w:eastAsia="Times New Roman" w:hAnsiTheme="majorBidi" w:cstheme="majorBidi"/>
          <w:color w:val="000000" w:themeColor="text1"/>
          <w:sz w:val="28"/>
          <w:szCs w:val="28"/>
        </w:rPr>
        <w:t> (ICSI) may be used.</w:t>
      </w:r>
    </w:p>
    <w:p w:rsidR="00B5003E" w:rsidRPr="00B5003E"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color w:val="000000" w:themeColor="text1"/>
          <w:sz w:val="28"/>
          <w:szCs w:val="28"/>
        </w:rPr>
        <w:t xml:space="preserve"> Through this procedure, a single sperm is injected directly into the egg in an attempt to achieve fertilization. The eggs are monitored to confirm that fertilization and cell division are taking place. Once this occurs, the fertilized eggs are considered embryos.</w:t>
      </w:r>
    </w:p>
    <w:p w:rsidR="00B5003E" w:rsidRPr="00B5003E" w:rsidRDefault="00B5003E" w:rsidP="00B5003E">
      <w:pPr>
        <w:bidi w:val="0"/>
        <w:spacing w:before="100" w:beforeAutospacing="1" w:after="100" w:afterAutospacing="1" w:line="240" w:lineRule="auto"/>
        <w:textAlignment w:val="top"/>
        <w:rPr>
          <w:rFonts w:asciiTheme="majorBidi" w:eastAsia="Times New Roman" w:hAnsiTheme="majorBidi" w:cstheme="majorBidi"/>
          <w:color w:val="000000" w:themeColor="text1"/>
          <w:sz w:val="28"/>
          <w:szCs w:val="28"/>
        </w:rPr>
      </w:pPr>
      <w:r w:rsidRPr="00B5003E">
        <w:rPr>
          <w:rFonts w:asciiTheme="majorBidi" w:eastAsia="Times New Roman" w:hAnsiTheme="majorBidi" w:cstheme="majorBidi"/>
          <w:b/>
          <w:bCs/>
          <w:color w:val="000000" w:themeColor="text1"/>
          <w:sz w:val="28"/>
          <w:szCs w:val="28"/>
        </w:rPr>
        <w:t>Step 5:</w:t>
      </w:r>
      <w:r w:rsidRPr="00B5003E">
        <w:rPr>
          <w:rFonts w:asciiTheme="majorBidi" w:eastAsia="Times New Roman" w:hAnsiTheme="majorBidi" w:cstheme="majorBidi"/>
          <w:color w:val="000000" w:themeColor="text1"/>
          <w:sz w:val="28"/>
          <w:szCs w:val="28"/>
        </w:rPr>
        <w:t xml:space="preserve"> The embryos are usually transferred into the uterus </w:t>
      </w:r>
    </w:p>
    <w:p w:rsidR="00B5003E" w:rsidRPr="00B5003E" w:rsidRDefault="00B5003E" w:rsidP="00B5003E">
      <w:pPr>
        <w:jc w:val="right"/>
        <w:rPr>
          <w:rFonts w:asciiTheme="majorBidi" w:hAnsiTheme="majorBidi" w:cstheme="majorBidi"/>
          <w:sz w:val="28"/>
          <w:szCs w:val="28"/>
          <w:lang w:bidi="ar-IQ"/>
        </w:rPr>
      </w:pPr>
      <w:proofErr w:type="spellStart"/>
      <w:r w:rsidRPr="00B5003E">
        <w:rPr>
          <w:rFonts w:asciiTheme="majorBidi" w:hAnsiTheme="majorBidi" w:cstheme="majorBidi"/>
          <w:b/>
          <w:bCs/>
          <w:sz w:val="28"/>
          <w:szCs w:val="28"/>
          <w:u w:val="single"/>
          <w:lang w:bidi="ar-IQ"/>
        </w:rPr>
        <w:t>Oocyte</w:t>
      </w:r>
      <w:proofErr w:type="spellEnd"/>
      <w:r w:rsidRPr="00B5003E">
        <w:rPr>
          <w:rFonts w:asciiTheme="majorBidi" w:hAnsiTheme="majorBidi" w:cstheme="majorBidi"/>
          <w:b/>
          <w:bCs/>
          <w:sz w:val="28"/>
          <w:szCs w:val="28"/>
          <w:u w:val="single"/>
          <w:lang w:bidi="ar-IQ"/>
        </w:rPr>
        <w:t xml:space="preserve"> collection</w:t>
      </w:r>
      <w:r w:rsidRPr="00B5003E">
        <w:rPr>
          <w:rFonts w:asciiTheme="majorBidi" w:hAnsiTheme="majorBidi" w:cstheme="majorBidi"/>
          <w:sz w:val="28"/>
          <w:szCs w:val="28"/>
          <w:lang w:bidi="ar-IQ"/>
        </w:rPr>
        <w:t>:</w:t>
      </w:r>
    </w:p>
    <w:p w:rsidR="00B5003E" w:rsidRPr="00B5003E" w:rsidRDefault="00B5003E" w:rsidP="00B5003E">
      <w:pPr>
        <w:jc w:val="right"/>
        <w:rPr>
          <w:rFonts w:asciiTheme="majorBidi" w:hAnsiTheme="majorBidi" w:cstheme="majorBidi"/>
          <w:sz w:val="28"/>
          <w:szCs w:val="28"/>
          <w:lang w:bidi="ar-IQ"/>
        </w:rPr>
      </w:pPr>
      <w:proofErr w:type="gramStart"/>
      <w:r w:rsidRPr="00B5003E">
        <w:rPr>
          <w:rFonts w:asciiTheme="majorBidi" w:hAnsiTheme="majorBidi" w:cstheme="majorBidi"/>
          <w:sz w:val="28"/>
          <w:szCs w:val="28"/>
          <w:lang w:bidi="ar-IQ"/>
        </w:rPr>
        <w:t>1-aspiration.</w:t>
      </w:r>
      <w:proofErr w:type="gramEnd"/>
      <w:r w:rsidRPr="00B5003E">
        <w:rPr>
          <w:rFonts w:asciiTheme="majorBidi" w:hAnsiTheme="majorBidi" w:cstheme="majorBidi"/>
          <w:sz w:val="28"/>
          <w:szCs w:val="28"/>
          <w:lang w:bidi="ar-IQ"/>
        </w:rPr>
        <w:t xml:space="preserve"> </w:t>
      </w:r>
    </w:p>
    <w:p w:rsidR="00B5003E" w:rsidRPr="00B5003E" w:rsidRDefault="00B5003E" w:rsidP="00B5003E">
      <w:pPr>
        <w:jc w:val="right"/>
        <w:rPr>
          <w:rFonts w:asciiTheme="majorBidi" w:hAnsiTheme="majorBidi" w:cstheme="majorBidi"/>
          <w:sz w:val="28"/>
          <w:szCs w:val="28"/>
          <w:lang w:bidi="ar-IQ"/>
        </w:rPr>
      </w:pPr>
      <w:proofErr w:type="gramStart"/>
      <w:r w:rsidRPr="00B5003E">
        <w:rPr>
          <w:rFonts w:asciiTheme="majorBidi" w:hAnsiTheme="majorBidi" w:cstheme="majorBidi"/>
          <w:sz w:val="28"/>
          <w:szCs w:val="28"/>
          <w:lang w:bidi="ar-IQ"/>
        </w:rPr>
        <w:t>2-slicing.</w:t>
      </w:r>
      <w:proofErr w:type="gramEnd"/>
    </w:p>
    <w:p w:rsidR="00B5003E" w:rsidRPr="00B5003E" w:rsidRDefault="00B5003E" w:rsidP="00B5003E">
      <w:pPr>
        <w:jc w:val="right"/>
        <w:rPr>
          <w:rFonts w:asciiTheme="majorBidi" w:hAnsiTheme="majorBidi" w:cstheme="majorBidi"/>
          <w:sz w:val="28"/>
          <w:szCs w:val="28"/>
          <w:lang w:bidi="ar-IQ"/>
        </w:rPr>
      </w:pPr>
    </w:p>
    <w:p w:rsidR="00B5003E" w:rsidRPr="00B5003E" w:rsidRDefault="00B5003E" w:rsidP="00B5003E">
      <w:pPr>
        <w:jc w:val="right"/>
        <w:rPr>
          <w:rFonts w:asciiTheme="majorBidi" w:hAnsiTheme="majorBidi" w:cstheme="majorBidi"/>
          <w:b/>
          <w:bCs/>
          <w:sz w:val="28"/>
          <w:szCs w:val="28"/>
          <w:u w:val="single"/>
          <w:lang w:bidi="ar-IQ"/>
        </w:rPr>
      </w:pPr>
      <w:r w:rsidRPr="00B5003E">
        <w:rPr>
          <w:rFonts w:asciiTheme="majorBidi" w:hAnsiTheme="majorBidi" w:cstheme="majorBidi"/>
          <w:b/>
          <w:bCs/>
          <w:sz w:val="28"/>
          <w:szCs w:val="28"/>
          <w:u w:val="single"/>
          <w:lang w:bidi="ar-IQ"/>
        </w:rPr>
        <w:t xml:space="preserve">Tissue culture </w:t>
      </w:r>
      <w:proofErr w:type="gramStart"/>
      <w:r w:rsidRPr="00B5003E">
        <w:rPr>
          <w:rFonts w:asciiTheme="majorBidi" w:hAnsiTheme="majorBidi" w:cstheme="majorBidi"/>
          <w:b/>
          <w:bCs/>
          <w:sz w:val="28"/>
          <w:szCs w:val="28"/>
          <w:u w:val="single"/>
          <w:lang w:bidi="ar-IQ"/>
        </w:rPr>
        <w:t>media :</w:t>
      </w:r>
      <w:proofErr w:type="gramEnd"/>
      <w:r w:rsidRPr="00B5003E">
        <w:rPr>
          <w:rFonts w:asciiTheme="majorBidi" w:hAnsiTheme="majorBidi" w:cstheme="majorBidi"/>
          <w:b/>
          <w:bCs/>
          <w:sz w:val="28"/>
          <w:szCs w:val="28"/>
          <w:u w:val="single"/>
          <w:lang w:bidi="ar-IQ"/>
        </w:rPr>
        <w:t xml:space="preserve">  </w:t>
      </w:r>
    </w:p>
    <w:p w:rsidR="00B5003E" w:rsidRDefault="00B5003E" w:rsidP="00B5003E">
      <w:pPr>
        <w:jc w:val="right"/>
        <w:rPr>
          <w:rFonts w:asciiTheme="majorBidi" w:hAnsiTheme="majorBidi" w:cstheme="majorBidi"/>
          <w:sz w:val="28"/>
          <w:szCs w:val="28"/>
          <w:lang w:bidi="ar-IQ"/>
        </w:rPr>
      </w:pPr>
      <w:r w:rsidRPr="00B5003E">
        <w:rPr>
          <w:rFonts w:asciiTheme="majorBidi" w:hAnsiTheme="majorBidi" w:cstheme="majorBidi"/>
          <w:sz w:val="28"/>
          <w:szCs w:val="28"/>
          <w:lang w:bidi="ar-IQ"/>
        </w:rPr>
        <w:t>Like</w:t>
      </w:r>
      <w:r w:rsidR="003D53E9">
        <w:rPr>
          <w:rFonts w:asciiTheme="majorBidi" w:hAnsiTheme="majorBidi" w:cstheme="majorBidi"/>
          <w:sz w:val="28"/>
          <w:szCs w:val="28"/>
          <w:lang w:bidi="ar-IQ"/>
        </w:rPr>
        <w:t xml:space="preserve">, MEM </w:t>
      </w:r>
      <w:proofErr w:type="gramStart"/>
      <w:r w:rsidR="003D53E9">
        <w:rPr>
          <w:rFonts w:asciiTheme="majorBidi" w:hAnsiTheme="majorBidi" w:cstheme="majorBidi"/>
          <w:sz w:val="28"/>
          <w:szCs w:val="28"/>
          <w:lang w:bidi="ar-IQ"/>
        </w:rPr>
        <w:t xml:space="preserve">and </w:t>
      </w:r>
      <w:r w:rsidRPr="00B5003E">
        <w:rPr>
          <w:rFonts w:asciiTheme="majorBidi" w:hAnsiTheme="majorBidi" w:cstheme="majorBidi"/>
          <w:sz w:val="28"/>
          <w:szCs w:val="28"/>
          <w:lang w:bidi="ar-IQ"/>
        </w:rPr>
        <w:t xml:space="preserve"> TCM</w:t>
      </w:r>
      <w:proofErr w:type="gramEnd"/>
      <w:r w:rsidRPr="00B5003E">
        <w:rPr>
          <w:rFonts w:asciiTheme="majorBidi" w:hAnsiTheme="majorBidi" w:cstheme="majorBidi"/>
          <w:sz w:val="28"/>
          <w:szCs w:val="28"/>
          <w:lang w:bidi="ar-IQ"/>
        </w:rPr>
        <w:t xml:space="preserve"> Media 199</w:t>
      </w:r>
    </w:p>
    <w:p w:rsidR="003D53E9" w:rsidRDefault="003D53E9" w:rsidP="00B5003E">
      <w:pPr>
        <w:jc w:val="right"/>
        <w:rPr>
          <w:rFonts w:asciiTheme="majorBidi" w:hAnsiTheme="majorBidi" w:cstheme="majorBidi"/>
          <w:sz w:val="28"/>
          <w:szCs w:val="28"/>
          <w:lang w:bidi="ar-IQ"/>
        </w:rPr>
      </w:pPr>
    </w:p>
    <w:p w:rsidR="003D53E9" w:rsidRPr="00B5003E" w:rsidRDefault="003D53E9" w:rsidP="00B5003E">
      <w:pPr>
        <w:jc w:val="right"/>
        <w:rPr>
          <w:rFonts w:asciiTheme="majorBidi" w:hAnsiTheme="majorBidi" w:cstheme="majorBidi"/>
          <w:sz w:val="28"/>
          <w:szCs w:val="28"/>
          <w:lang w:bidi="ar-IQ"/>
        </w:rPr>
      </w:pPr>
    </w:p>
    <w:p w:rsidR="00770E8A" w:rsidRPr="003D53E9" w:rsidRDefault="00770E8A" w:rsidP="00770E8A">
      <w:pPr>
        <w:autoSpaceDE w:val="0"/>
        <w:autoSpaceDN w:val="0"/>
        <w:bidi w:val="0"/>
        <w:adjustRightInd w:val="0"/>
        <w:spacing w:after="0" w:line="360" w:lineRule="auto"/>
        <w:jc w:val="both"/>
        <w:rPr>
          <w:rFonts w:asciiTheme="majorBidi" w:hAnsiTheme="majorBidi" w:cstheme="majorBidi"/>
          <w:b/>
          <w:bCs/>
          <w:sz w:val="32"/>
          <w:szCs w:val="32"/>
        </w:rPr>
      </w:pPr>
      <w:proofErr w:type="spellStart"/>
      <w:r w:rsidRPr="003D53E9">
        <w:rPr>
          <w:rFonts w:asciiTheme="majorBidi" w:hAnsiTheme="majorBidi" w:cstheme="majorBidi"/>
          <w:b/>
          <w:bCs/>
          <w:sz w:val="32"/>
          <w:szCs w:val="32"/>
        </w:rPr>
        <w:lastRenderedPageBreak/>
        <w:t>Oocytes</w:t>
      </w:r>
      <w:proofErr w:type="spellEnd"/>
      <w:r w:rsidRPr="003D53E9">
        <w:rPr>
          <w:rFonts w:asciiTheme="majorBidi" w:hAnsiTheme="majorBidi" w:cstheme="majorBidi"/>
          <w:b/>
          <w:bCs/>
          <w:sz w:val="32"/>
          <w:szCs w:val="32"/>
        </w:rPr>
        <w:t xml:space="preserve"> evaluation</w:t>
      </w:r>
    </w:p>
    <w:p w:rsidR="00770E8A" w:rsidRDefault="00770E8A" w:rsidP="00770E8A">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After </w:t>
      </w:r>
      <w:r w:rsidRPr="00562685">
        <w:rPr>
          <w:rFonts w:asciiTheme="majorBidi" w:hAnsiTheme="majorBidi" w:cstheme="majorBidi"/>
          <w:sz w:val="28"/>
          <w:szCs w:val="28"/>
        </w:rPr>
        <w:t>Collected</w:t>
      </w:r>
      <w:r>
        <w:rPr>
          <w:rFonts w:asciiTheme="majorBidi" w:hAnsiTheme="majorBidi" w:cstheme="majorBidi"/>
          <w:sz w:val="28"/>
          <w:szCs w:val="28"/>
        </w:rPr>
        <w:t xml:space="preserve"> the </w:t>
      </w:r>
      <w:proofErr w:type="spellStart"/>
      <w:r>
        <w:rPr>
          <w:rFonts w:asciiTheme="majorBidi" w:hAnsiTheme="majorBidi" w:cstheme="majorBidi"/>
          <w:sz w:val="28"/>
          <w:szCs w:val="28"/>
        </w:rPr>
        <w:t>oocytes</w:t>
      </w:r>
      <w:proofErr w:type="spellEnd"/>
      <w:r>
        <w:rPr>
          <w:rFonts w:asciiTheme="majorBidi" w:hAnsiTheme="majorBidi" w:cstheme="majorBidi"/>
          <w:sz w:val="28"/>
          <w:szCs w:val="28"/>
        </w:rPr>
        <w:t xml:space="preserve"> by the four methods, these </w:t>
      </w:r>
      <w:proofErr w:type="spellStart"/>
      <w:r>
        <w:rPr>
          <w:rFonts w:asciiTheme="majorBidi" w:hAnsiTheme="majorBidi" w:cstheme="majorBidi"/>
          <w:sz w:val="28"/>
          <w:szCs w:val="28"/>
        </w:rPr>
        <w:t>oocytes</w:t>
      </w:r>
      <w:proofErr w:type="spellEnd"/>
      <w:r>
        <w:rPr>
          <w:rFonts w:asciiTheme="majorBidi" w:hAnsiTheme="majorBidi" w:cstheme="majorBidi"/>
          <w:sz w:val="28"/>
          <w:szCs w:val="28"/>
        </w:rPr>
        <w:t xml:space="preserve"> are subject</w:t>
      </w:r>
      <w:r w:rsidRPr="00562685">
        <w:rPr>
          <w:rFonts w:asciiTheme="majorBidi" w:hAnsiTheme="majorBidi" w:cstheme="majorBidi"/>
          <w:sz w:val="28"/>
          <w:szCs w:val="28"/>
        </w:rPr>
        <w:t xml:space="preserve"> to</w:t>
      </w:r>
      <w:r>
        <w:rPr>
          <w:rFonts w:asciiTheme="majorBidi" w:hAnsiTheme="majorBidi" w:cstheme="majorBidi"/>
          <w:sz w:val="28"/>
          <w:szCs w:val="28"/>
        </w:rPr>
        <w:t xml:space="preserve"> </w:t>
      </w:r>
      <w:r w:rsidRPr="00562685">
        <w:rPr>
          <w:rFonts w:asciiTheme="majorBidi" w:hAnsiTheme="majorBidi" w:cstheme="majorBidi"/>
          <w:sz w:val="28"/>
          <w:szCs w:val="28"/>
        </w:rPr>
        <w:t xml:space="preserve">evaluation </w:t>
      </w:r>
      <w:r>
        <w:rPr>
          <w:rFonts w:asciiTheme="majorBidi" w:hAnsiTheme="majorBidi" w:cstheme="majorBidi"/>
          <w:sz w:val="28"/>
          <w:szCs w:val="28"/>
        </w:rPr>
        <w:t>in</w:t>
      </w:r>
      <w:r w:rsidRPr="00562685">
        <w:rPr>
          <w:rFonts w:asciiTheme="majorBidi" w:hAnsiTheme="majorBidi" w:cstheme="majorBidi"/>
          <w:sz w:val="28"/>
          <w:szCs w:val="28"/>
        </w:rPr>
        <w:t xml:space="preserve"> regarding to the</w:t>
      </w:r>
      <w:r>
        <w:rPr>
          <w:rFonts w:asciiTheme="majorBidi" w:hAnsiTheme="majorBidi" w:cstheme="majorBidi"/>
          <w:sz w:val="28"/>
          <w:szCs w:val="28"/>
        </w:rPr>
        <w:t xml:space="preserve"> </w:t>
      </w:r>
      <w:r w:rsidRPr="00562685">
        <w:rPr>
          <w:rFonts w:asciiTheme="majorBidi" w:hAnsiTheme="majorBidi" w:cstheme="majorBidi"/>
          <w:sz w:val="28"/>
          <w:szCs w:val="28"/>
        </w:rPr>
        <w:t xml:space="preserve">arrangement of cumulus cell surrounding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as well as</w:t>
      </w:r>
      <w:r>
        <w:rPr>
          <w:rFonts w:asciiTheme="majorBidi" w:hAnsiTheme="majorBidi" w:cstheme="majorBidi"/>
          <w:sz w:val="28"/>
          <w:szCs w:val="28"/>
        </w:rPr>
        <w:t xml:space="preserve"> </w:t>
      </w:r>
      <w:r w:rsidRPr="00562685">
        <w:rPr>
          <w:rFonts w:asciiTheme="majorBidi" w:hAnsiTheme="majorBidi" w:cstheme="majorBidi"/>
          <w:sz w:val="28"/>
          <w:szCs w:val="28"/>
        </w:rPr>
        <w:t>status of cytoplasm as:</w:t>
      </w:r>
    </w:p>
    <w:p w:rsidR="00770E8A" w:rsidRDefault="00770E8A" w:rsidP="00770E8A">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1-</w:t>
      </w:r>
      <w:r w:rsidRPr="00562685">
        <w:rPr>
          <w:rFonts w:asciiTheme="majorBidi" w:hAnsiTheme="majorBidi" w:cstheme="majorBidi"/>
          <w:sz w:val="28"/>
          <w:szCs w:val="28"/>
        </w:rPr>
        <w:t xml:space="preserve"> Good grade: when the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with</w:t>
      </w:r>
      <w:r>
        <w:rPr>
          <w:rFonts w:asciiTheme="majorBidi" w:hAnsiTheme="majorBidi" w:cstheme="majorBidi"/>
          <w:sz w:val="28"/>
          <w:szCs w:val="28"/>
        </w:rPr>
        <w:t xml:space="preserve"> </w:t>
      </w:r>
      <w:r w:rsidRPr="00562685">
        <w:rPr>
          <w:rFonts w:asciiTheme="majorBidi" w:hAnsiTheme="majorBidi" w:cstheme="majorBidi"/>
          <w:sz w:val="28"/>
          <w:szCs w:val="28"/>
        </w:rPr>
        <w:t>many layers of cumulus cells and a transparent,</w:t>
      </w:r>
      <w:r>
        <w:rPr>
          <w:rFonts w:asciiTheme="majorBidi" w:hAnsiTheme="majorBidi" w:cstheme="majorBidi"/>
          <w:sz w:val="28"/>
          <w:szCs w:val="28"/>
        </w:rPr>
        <w:t xml:space="preserve"> </w:t>
      </w:r>
      <w:r w:rsidRPr="00562685">
        <w:rPr>
          <w:rFonts w:asciiTheme="majorBidi" w:hAnsiTheme="majorBidi" w:cstheme="majorBidi"/>
          <w:sz w:val="28"/>
          <w:szCs w:val="28"/>
        </w:rPr>
        <w:t>homogenous and uniform cytoplasm.</w:t>
      </w:r>
    </w:p>
    <w:p w:rsidR="00770E8A" w:rsidRDefault="00770E8A" w:rsidP="00770E8A">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2-</w:t>
      </w:r>
      <w:r w:rsidRPr="00562685">
        <w:rPr>
          <w:rFonts w:asciiTheme="majorBidi" w:hAnsiTheme="majorBidi" w:cstheme="majorBidi"/>
          <w:sz w:val="28"/>
          <w:szCs w:val="28"/>
        </w:rPr>
        <w:t xml:space="preserve"> Fair grade: when the</w:t>
      </w:r>
      <w:r>
        <w:rPr>
          <w:rFonts w:asciiTheme="majorBidi" w:hAnsiTheme="majorBidi" w:cstheme="majorBidi"/>
          <w:sz w:val="28"/>
          <w:szCs w:val="28"/>
        </w:rPr>
        <w:t xml:space="preserve">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with less compact cumulus cells with transparent,</w:t>
      </w:r>
      <w:r>
        <w:rPr>
          <w:rFonts w:asciiTheme="majorBidi" w:hAnsiTheme="majorBidi" w:cstheme="majorBidi"/>
          <w:sz w:val="28"/>
          <w:szCs w:val="28"/>
        </w:rPr>
        <w:t xml:space="preserve"> less </w:t>
      </w:r>
      <w:r w:rsidRPr="00562685">
        <w:rPr>
          <w:rFonts w:asciiTheme="majorBidi" w:hAnsiTheme="majorBidi" w:cstheme="majorBidi"/>
          <w:sz w:val="28"/>
          <w:szCs w:val="28"/>
        </w:rPr>
        <w:t>homogenous (some granules may found) and uniform.</w:t>
      </w:r>
      <w:r>
        <w:rPr>
          <w:rFonts w:asciiTheme="majorBidi" w:hAnsiTheme="majorBidi" w:cstheme="majorBidi"/>
          <w:sz w:val="28"/>
          <w:szCs w:val="28"/>
        </w:rPr>
        <w:t xml:space="preserve"> 3-</w:t>
      </w:r>
      <w:r w:rsidRPr="00562685">
        <w:rPr>
          <w:rFonts w:asciiTheme="majorBidi" w:hAnsiTheme="majorBidi" w:cstheme="majorBidi"/>
          <w:sz w:val="28"/>
          <w:szCs w:val="28"/>
        </w:rPr>
        <w:t xml:space="preserve">Poor grade: when the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with mild or absent cumulus</w:t>
      </w:r>
      <w:r>
        <w:rPr>
          <w:rFonts w:asciiTheme="majorBidi" w:hAnsiTheme="majorBidi" w:cstheme="majorBidi"/>
          <w:sz w:val="28"/>
          <w:szCs w:val="28"/>
        </w:rPr>
        <w:t xml:space="preserve"> </w:t>
      </w:r>
      <w:r w:rsidRPr="00562685">
        <w:rPr>
          <w:rFonts w:asciiTheme="majorBidi" w:hAnsiTheme="majorBidi" w:cstheme="majorBidi"/>
          <w:sz w:val="28"/>
          <w:szCs w:val="28"/>
        </w:rPr>
        <w:t>(denuded) with dark and granular cytoplasm.</w:t>
      </w:r>
      <w:r>
        <w:rPr>
          <w:rFonts w:asciiTheme="majorBidi" w:hAnsiTheme="majorBidi" w:cstheme="majorBidi"/>
          <w:sz w:val="28"/>
          <w:szCs w:val="28"/>
        </w:rPr>
        <w:t xml:space="preserve"> </w:t>
      </w:r>
    </w:p>
    <w:p w:rsidR="00770E8A" w:rsidRDefault="00770E8A" w:rsidP="00770E8A">
      <w:pPr>
        <w:autoSpaceDE w:val="0"/>
        <w:autoSpaceDN w:val="0"/>
        <w:bidi w:val="0"/>
        <w:adjustRightInd w:val="0"/>
        <w:spacing w:after="0" w:line="360" w:lineRule="auto"/>
        <w:jc w:val="both"/>
        <w:rPr>
          <w:rFonts w:asciiTheme="majorBidi" w:hAnsiTheme="majorBidi" w:cstheme="majorBidi"/>
          <w:sz w:val="28"/>
          <w:szCs w:val="28"/>
          <w:rtl/>
          <w:lang w:bidi="ar-IQ"/>
        </w:rPr>
      </w:pPr>
      <w:r w:rsidRPr="00562685">
        <w:rPr>
          <w:rFonts w:asciiTheme="majorBidi" w:hAnsiTheme="majorBidi" w:cstheme="majorBidi"/>
          <w:sz w:val="28"/>
          <w:szCs w:val="28"/>
        </w:rPr>
        <w:t>After grading and quality evaluation of the collected</w:t>
      </w:r>
      <w:r>
        <w:rPr>
          <w:rFonts w:asciiTheme="majorBidi" w:hAnsiTheme="majorBidi" w:cstheme="majorBidi"/>
          <w:sz w:val="28"/>
          <w:szCs w:val="28"/>
        </w:rPr>
        <w:t xml:space="preserve">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the only good and fair grades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were</w:t>
      </w:r>
      <w:r>
        <w:rPr>
          <w:rFonts w:asciiTheme="majorBidi" w:hAnsiTheme="majorBidi" w:cstheme="majorBidi"/>
          <w:sz w:val="28"/>
          <w:szCs w:val="28"/>
        </w:rPr>
        <w:t xml:space="preserve"> </w:t>
      </w:r>
      <w:r w:rsidRPr="00562685">
        <w:rPr>
          <w:rFonts w:asciiTheme="majorBidi" w:hAnsiTheme="majorBidi" w:cstheme="majorBidi"/>
          <w:sz w:val="28"/>
          <w:szCs w:val="28"/>
        </w:rPr>
        <w:t xml:space="preserve">subjected to the process of </w:t>
      </w:r>
      <w:r w:rsidRPr="00562685">
        <w:rPr>
          <w:rFonts w:asciiTheme="majorBidi" w:hAnsiTheme="majorBidi" w:cstheme="majorBidi"/>
          <w:i/>
          <w:iCs/>
          <w:sz w:val="28"/>
          <w:szCs w:val="28"/>
        </w:rPr>
        <w:t xml:space="preserve">in vitro </w:t>
      </w:r>
      <w:r w:rsidRPr="00562685">
        <w:rPr>
          <w:rFonts w:asciiTheme="majorBidi" w:hAnsiTheme="majorBidi" w:cstheme="majorBidi"/>
          <w:sz w:val="28"/>
          <w:szCs w:val="28"/>
        </w:rPr>
        <w:t>maturation (IVM),</w:t>
      </w:r>
      <w:r>
        <w:rPr>
          <w:rFonts w:asciiTheme="majorBidi" w:hAnsiTheme="majorBidi" w:cstheme="majorBidi"/>
          <w:sz w:val="28"/>
          <w:szCs w:val="28"/>
        </w:rPr>
        <w:t xml:space="preserve"> </w:t>
      </w:r>
      <w:proofErr w:type="spellStart"/>
      <w:r w:rsidRPr="00562685">
        <w:rPr>
          <w:rFonts w:asciiTheme="majorBidi" w:hAnsiTheme="majorBidi" w:cstheme="majorBidi"/>
          <w:sz w:val="28"/>
          <w:szCs w:val="28"/>
        </w:rPr>
        <w:t>oocytes</w:t>
      </w:r>
      <w:proofErr w:type="spellEnd"/>
      <w:r w:rsidRPr="00562685">
        <w:rPr>
          <w:rFonts w:asciiTheme="majorBidi" w:hAnsiTheme="majorBidi" w:cstheme="majorBidi"/>
          <w:sz w:val="28"/>
          <w:szCs w:val="28"/>
        </w:rPr>
        <w:t xml:space="preserve"> after grading were moved to another Petri-dishes</w:t>
      </w:r>
      <w:r>
        <w:rPr>
          <w:rFonts w:asciiTheme="majorBidi" w:hAnsiTheme="majorBidi" w:cstheme="majorBidi"/>
          <w:sz w:val="28"/>
          <w:szCs w:val="28"/>
        </w:rPr>
        <w:t xml:space="preserve"> containing maturation  medium </w:t>
      </w:r>
      <w:r w:rsidRPr="00562685">
        <w:rPr>
          <w:rFonts w:asciiTheme="majorBidi" w:hAnsiTheme="majorBidi" w:cstheme="majorBidi"/>
          <w:sz w:val="28"/>
          <w:szCs w:val="28"/>
        </w:rPr>
        <w:t>, by</w:t>
      </w:r>
      <w:r>
        <w:rPr>
          <w:rFonts w:asciiTheme="majorBidi" w:hAnsiTheme="majorBidi" w:cstheme="majorBidi"/>
          <w:sz w:val="28"/>
          <w:szCs w:val="28"/>
        </w:rPr>
        <w:t xml:space="preserve"> </w:t>
      </w:r>
      <w:r w:rsidRPr="00562685">
        <w:rPr>
          <w:rFonts w:asciiTheme="majorBidi" w:hAnsiTheme="majorBidi" w:cstheme="majorBidi"/>
          <w:sz w:val="28"/>
          <w:szCs w:val="28"/>
        </w:rPr>
        <w:t>aspiration with an automatic micropipette, re-examining the</w:t>
      </w:r>
      <w:r>
        <w:rPr>
          <w:rFonts w:asciiTheme="majorBidi" w:hAnsiTheme="majorBidi" w:cstheme="majorBidi"/>
          <w:sz w:val="28"/>
          <w:szCs w:val="28"/>
        </w:rPr>
        <w:t xml:space="preserve"> </w:t>
      </w:r>
      <w:r w:rsidRPr="00562685">
        <w:rPr>
          <w:rFonts w:asciiTheme="majorBidi" w:hAnsiTheme="majorBidi" w:cstheme="majorBidi"/>
          <w:sz w:val="28"/>
          <w:szCs w:val="28"/>
        </w:rPr>
        <w:t>dishes after these ova transport, and to be sure that all</w:t>
      </w:r>
      <w:r>
        <w:rPr>
          <w:rFonts w:asciiTheme="majorBidi" w:hAnsiTheme="majorBidi" w:cstheme="majorBidi"/>
          <w:sz w:val="28"/>
          <w:szCs w:val="28"/>
        </w:rPr>
        <w:t xml:space="preserve"> </w:t>
      </w:r>
      <w:r w:rsidRPr="00562685">
        <w:rPr>
          <w:rFonts w:asciiTheme="majorBidi" w:hAnsiTheme="majorBidi" w:cstheme="majorBidi"/>
          <w:sz w:val="28"/>
          <w:szCs w:val="28"/>
        </w:rPr>
        <w:t xml:space="preserve">selective ova were transport. </w:t>
      </w:r>
    </w:p>
    <w:p w:rsidR="00770E8A" w:rsidRPr="00F1721C" w:rsidRDefault="00770E8A" w:rsidP="00770E8A">
      <w:pPr>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60288" behindDoc="0" locked="0" layoutInCell="1" allowOverlap="1">
            <wp:simplePos x="0" y="0"/>
            <wp:positionH relativeFrom="column">
              <wp:posOffset>-237685</wp:posOffset>
            </wp:positionH>
            <wp:positionV relativeFrom="paragraph">
              <wp:posOffset>146050</wp:posOffset>
            </wp:positionV>
            <wp:extent cx="2465851" cy="14349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70450" cy="1437581"/>
                    </a:xfrm>
                    <a:prstGeom prst="rect">
                      <a:avLst/>
                    </a:prstGeom>
                    <a:noFill/>
                    <a:ln w="9525">
                      <a:noFill/>
                      <a:miter lim="800000"/>
                      <a:headEnd/>
                      <a:tailEnd/>
                    </a:ln>
                  </pic:spPr>
                </pic:pic>
              </a:graphicData>
            </a:graphic>
          </wp:anchor>
        </w:drawing>
      </w:r>
      <w:r>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2772801</wp:posOffset>
            </wp:positionH>
            <wp:positionV relativeFrom="paragraph">
              <wp:posOffset>75712</wp:posOffset>
            </wp:positionV>
            <wp:extent cx="2527202" cy="1575581"/>
            <wp:effectExtent l="19050" t="0" r="6448"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56630" cy="1593928"/>
                    </a:xfrm>
                    <a:prstGeom prst="rect">
                      <a:avLst/>
                    </a:prstGeom>
                    <a:noFill/>
                    <a:ln w="9525">
                      <a:noFill/>
                      <a:miter lim="800000"/>
                      <a:headEnd/>
                      <a:tailEnd/>
                    </a:ln>
                  </pic:spPr>
                </pic:pic>
              </a:graphicData>
            </a:graphic>
          </wp:anchor>
        </w:drawing>
      </w:r>
    </w:p>
    <w:p w:rsidR="00770E8A" w:rsidRDefault="00770E8A" w:rsidP="00770E8A">
      <w:pPr>
        <w:rPr>
          <w:rFonts w:asciiTheme="majorBidi" w:hAnsiTheme="majorBidi" w:cstheme="majorBidi"/>
          <w:sz w:val="28"/>
          <w:szCs w:val="28"/>
          <w:lang w:bidi="ar-IQ"/>
        </w:rPr>
      </w:pPr>
    </w:p>
    <w:p w:rsidR="00770E8A" w:rsidRDefault="00770E8A" w:rsidP="00770E8A">
      <w:pPr>
        <w:tabs>
          <w:tab w:val="left" w:pos="6024"/>
        </w:tabs>
        <w:rPr>
          <w:rFonts w:asciiTheme="majorBidi" w:hAnsiTheme="majorBidi" w:cstheme="majorBidi"/>
          <w:sz w:val="28"/>
          <w:szCs w:val="28"/>
          <w:lang w:bidi="ar-IQ"/>
        </w:rPr>
      </w:pPr>
      <w:r>
        <w:rPr>
          <w:rFonts w:asciiTheme="majorBidi" w:hAnsiTheme="majorBidi" w:cstheme="majorBidi"/>
          <w:sz w:val="28"/>
          <w:szCs w:val="28"/>
          <w:rtl/>
          <w:lang w:bidi="ar-IQ"/>
        </w:rPr>
        <w:tab/>
      </w:r>
    </w:p>
    <w:p w:rsidR="00770E8A" w:rsidRPr="00F1721C" w:rsidRDefault="00770E8A" w:rsidP="00770E8A">
      <w:pPr>
        <w:rPr>
          <w:rFonts w:asciiTheme="majorBidi" w:hAnsiTheme="majorBidi" w:cstheme="majorBidi"/>
          <w:sz w:val="28"/>
          <w:szCs w:val="28"/>
          <w:lang w:bidi="ar-IQ"/>
        </w:rPr>
      </w:pPr>
    </w:p>
    <w:p w:rsidR="00770E8A" w:rsidRPr="00F1721C" w:rsidRDefault="00770E8A" w:rsidP="00770E8A">
      <w:pPr>
        <w:rPr>
          <w:rFonts w:asciiTheme="majorBidi" w:hAnsiTheme="majorBidi" w:cstheme="majorBidi"/>
          <w:sz w:val="28"/>
          <w:szCs w:val="28"/>
          <w:lang w:bidi="ar-IQ"/>
        </w:rPr>
      </w:pPr>
    </w:p>
    <w:p w:rsidR="00770E8A" w:rsidRPr="00F1721C" w:rsidRDefault="00770E8A" w:rsidP="00770E8A">
      <w:pPr>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62336" behindDoc="0" locked="0" layoutInCell="1" allowOverlap="1">
            <wp:simplePos x="0" y="0"/>
            <wp:positionH relativeFrom="column">
              <wp:posOffset>2781300</wp:posOffset>
            </wp:positionH>
            <wp:positionV relativeFrom="paragraph">
              <wp:posOffset>6985</wp:posOffset>
            </wp:positionV>
            <wp:extent cx="2527300" cy="1409700"/>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27300" cy="1409700"/>
                    </a:xfrm>
                    <a:prstGeom prst="rect">
                      <a:avLst/>
                    </a:prstGeom>
                    <a:noFill/>
                    <a:ln w="9525">
                      <a:noFill/>
                      <a:miter lim="800000"/>
                      <a:headEnd/>
                      <a:tailEnd/>
                    </a:ln>
                  </pic:spPr>
                </pic:pic>
              </a:graphicData>
            </a:graphic>
          </wp:anchor>
        </w:drawing>
      </w:r>
      <w:r>
        <w:rPr>
          <w:rFonts w:asciiTheme="majorBidi" w:hAnsiTheme="majorBidi" w:cstheme="majorBidi"/>
          <w:noProof/>
          <w:sz w:val="28"/>
          <w:szCs w:val="28"/>
        </w:rPr>
        <w:drawing>
          <wp:anchor distT="0" distB="0" distL="114300" distR="114300" simplePos="0" relativeHeight="251661312" behindDoc="0" locked="0" layoutInCell="1" allowOverlap="1">
            <wp:simplePos x="0" y="0"/>
            <wp:positionH relativeFrom="column">
              <wp:posOffset>-323850</wp:posOffset>
            </wp:positionH>
            <wp:positionV relativeFrom="paragraph">
              <wp:posOffset>6985</wp:posOffset>
            </wp:positionV>
            <wp:extent cx="2552700" cy="14097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52700" cy="1409700"/>
                    </a:xfrm>
                    <a:prstGeom prst="rect">
                      <a:avLst/>
                    </a:prstGeom>
                    <a:noFill/>
                    <a:ln w="9525">
                      <a:noFill/>
                      <a:miter lim="800000"/>
                      <a:headEnd/>
                      <a:tailEnd/>
                    </a:ln>
                  </pic:spPr>
                </pic:pic>
              </a:graphicData>
            </a:graphic>
          </wp:anchor>
        </w:drawing>
      </w:r>
    </w:p>
    <w:p w:rsidR="00770E8A" w:rsidRDefault="00770E8A" w:rsidP="00770E8A">
      <w:pPr>
        <w:rPr>
          <w:rFonts w:asciiTheme="majorBidi" w:hAnsiTheme="majorBidi" w:cstheme="majorBidi"/>
          <w:sz w:val="28"/>
          <w:szCs w:val="28"/>
          <w:lang w:bidi="ar-IQ"/>
        </w:rPr>
      </w:pPr>
    </w:p>
    <w:p w:rsidR="00770E8A" w:rsidRDefault="00770E8A" w:rsidP="00770E8A">
      <w:pPr>
        <w:jc w:val="center"/>
        <w:rPr>
          <w:rFonts w:asciiTheme="majorBidi" w:hAnsiTheme="majorBidi" w:cstheme="majorBidi"/>
          <w:sz w:val="28"/>
          <w:szCs w:val="28"/>
          <w:lang w:bidi="ar-IQ"/>
        </w:rPr>
      </w:pPr>
    </w:p>
    <w:p w:rsidR="00770E8A" w:rsidRDefault="00770E8A" w:rsidP="00770E8A">
      <w:pPr>
        <w:rPr>
          <w:rFonts w:asciiTheme="majorBidi" w:hAnsiTheme="majorBidi" w:cstheme="majorBidi"/>
          <w:sz w:val="28"/>
          <w:szCs w:val="28"/>
          <w:lang w:bidi="ar-IQ"/>
        </w:rPr>
      </w:pPr>
    </w:p>
    <w:p w:rsidR="00770E8A" w:rsidRDefault="00770E8A" w:rsidP="00770E8A">
      <w:pPr>
        <w:autoSpaceDE w:val="0"/>
        <w:autoSpaceDN w:val="0"/>
        <w:bidi w:val="0"/>
        <w:adjustRightInd w:val="0"/>
        <w:spacing w:after="0" w:line="240" w:lineRule="auto"/>
        <w:jc w:val="both"/>
        <w:rPr>
          <w:rFonts w:asciiTheme="majorBidi" w:hAnsiTheme="majorBidi" w:cstheme="majorBidi"/>
          <w:sz w:val="28"/>
          <w:szCs w:val="28"/>
        </w:rPr>
      </w:pPr>
      <w:r w:rsidRPr="00F1721C">
        <w:rPr>
          <w:rFonts w:asciiTheme="majorBidi" w:hAnsiTheme="majorBidi" w:cstheme="majorBidi"/>
          <w:sz w:val="28"/>
          <w:szCs w:val="28"/>
        </w:rPr>
        <w:t xml:space="preserve">Fig. 5: Different grade bovine </w:t>
      </w:r>
      <w:proofErr w:type="spellStart"/>
      <w:r w:rsidRPr="00F1721C">
        <w:rPr>
          <w:rFonts w:asciiTheme="majorBidi" w:hAnsiTheme="majorBidi" w:cstheme="majorBidi"/>
          <w:sz w:val="28"/>
          <w:szCs w:val="28"/>
        </w:rPr>
        <w:t>Oocytes</w:t>
      </w:r>
      <w:proofErr w:type="spellEnd"/>
      <w:r w:rsidRPr="00F1721C">
        <w:rPr>
          <w:rFonts w:asciiTheme="majorBidi" w:hAnsiTheme="majorBidi" w:cstheme="majorBidi"/>
          <w:sz w:val="28"/>
          <w:szCs w:val="28"/>
        </w:rPr>
        <w:t>, A. good+ grade, B.</w:t>
      </w:r>
      <w:r>
        <w:rPr>
          <w:rFonts w:asciiTheme="majorBidi" w:hAnsiTheme="majorBidi" w:cstheme="majorBidi"/>
          <w:sz w:val="28"/>
          <w:szCs w:val="28"/>
        </w:rPr>
        <w:t xml:space="preserve"> </w:t>
      </w:r>
      <w:r w:rsidRPr="00F1721C">
        <w:rPr>
          <w:rFonts w:asciiTheme="majorBidi" w:hAnsiTheme="majorBidi" w:cstheme="majorBidi"/>
          <w:sz w:val="28"/>
          <w:szCs w:val="28"/>
        </w:rPr>
        <w:t xml:space="preserve">good – grade, C. fair grade D. Poor grade </w:t>
      </w:r>
      <w:proofErr w:type="spellStart"/>
      <w:r w:rsidRPr="00F1721C">
        <w:rPr>
          <w:rFonts w:asciiTheme="majorBidi" w:hAnsiTheme="majorBidi" w:cstheme="majorBidi"/>
          <w:sz w:val="28"/>
          <w:szCs w:val="28"/>
        </w:rPr>
        <w:t>oocyte</w:t>
      </w:r>
      <w:proofErr w:type="spellEnd"/>
      <w:r w:rsidRPr="00F1721C">
        <w:rPr>
          <w:rFonts w:asciiTheme="majorBidi" w:hAnsiTheme="majorBidi" w:cstheme="majorBidi"/>
          <w:sz w:val="28"/>
          <w:szCs w:val="28"/>
        </w:rPr>
        <w:t>.</w:t>
      </w:r>
    </w:p>
    <w:p w:rsidR="00770E8A" w:rsidRDefault="00770E8A" w:rsidP="00770E8A">
      <w:pPr>
        <w:autoSpaceDE w:val="0"/>
        <w:autoSpaceDN w:val="0"/>
        <w:bidi w:val="0"/>
        <w:adjustRightInd w:val="0"/>
        <w:spacing w:after="0" w:line="240" w:lineRule="auto"/>
        <w:jc w:val="both"/>
        <w:rPr>
          <w:rFonts w:asciiTheme="majorBidi" w:hAnsiTheme="majorBidi" w:cstheme="majorBidi"/>
          <w:sz w:val="28"/>
          <w:szCs w:val="28"/>
        </w:rPr>
      </w:pPr>
    </w:p>
    <w:p w:rsidR="00770E8A" w:rsidRDefault="00770E8A" w:rsidP="00770E8A">
      <w:pPr>
        <w:autoSpaceDE w:val="0"/>
        <w:autoSpaceDN w:val="0"/>
        <w:bidi w:val="0"/>
        <w:adjustRightInd w:val="0"/>
        <w:spacing w:after="0" w:line="240" w:lineRule="auto"/>
        <w:jc w:val="both"/>
        <w:rPr>
          <w:rFonts w:asciiTheme="majorBidi" w:hAnsiTheme="majorBidi" w:cstheme="majorBidi"/>
          <w:sz w:val="28"/>
          <w:szCs w:val="28"/>
        </w:rPr>
      </w:pPr>
    </w:p>
    <w:p w:rsidR="00770E8A" w:rsidRDefault="00770E8A" w:rsidP="00770E8A">
      <w:pPr>
        <w:autoSpaceDE w:val="0"/>
        <w:autoSpaceDN w:val="0"/>
        <w:bidi w:val="0"/>
        <w:adjustRightInd w:val="0"/>
        <w:spacing w:after="0" w:line="240" w:lineRule="auto"/>
        <w:jc w:val="both"/>
        <w:rPr>
          <w:rFonts w:asciiTheme="majorBidi" w:hAnsiTheme="majorBidi" w:cstheme="majorBidi"/>
          <w:sz w:val="28"/>
          <w:szCs w:val="28"/>
        </w:rPr>
      </w:pPr>
    </w:p>
    <w:p w:rsidR="00770E8A" w:rsidRPr="003D53E9" w:rsidRDefault="00770E8A" w:rsidP="00770E8A">
      <w:pPr>
        <w:autoSpaceDE w:val="0"/>
        <w:autoSpaceDN w:val="0"/>
        <w:bidi w:val="0"/>
        <w:adjustRightInd w:val="0"/>
        <w:spacing w:after="0" w:line="360" w:lineRule="auto"/>
        <w:jc w:val="both"/>
        <w:rPr>
          <w:rFonts w:asciiTheme="majorBidi" w:hAnsiTheme="majorBidi" w:cstheme="majorBidi"/>
          <w:b/>
          <w:bCs/>
          <w:sz w:val="32"/>
          <w:szCs w:val="32"/>
        </w:rPr>
      </w:pPr>
      <w:proofErr w:type="spellStart"/>
      <w:r w:rsidRPr="003D53E9">
        <w:rPr>
          <w:rFonts w:asciiTheme="majorBidi" w:hAnsiTheme="majorBidi" w:cstheme="majorBidi"/>
          <w:b/>
          <w:bCs/>
          <w:sz w:val="32"/>
          <w:szCs w:val="32"/>
        </w:rPr>
        <w:t>Oocytes</w:t>
      </w:r>
      <w:proofErr w:type="spellEnd"/>
      <w:r w:rsidRPr="003D53E9">
        <w:rPr>
          <w:rFonts w:asciiTheme="majorBidi" w:hAnsiTheme="majorBidi" w:cstheme="majorBidi"/>
          <w:b/>
          <w:bCs/>
          <w:sz w:val="32"/>
          <w:szCs w:val="32"/>
        </w:rPr>
        <w:t xml:space="preserve"> maturation</w:t>
      </w:r>
    </w:p>
    <w:p w:rsidR="00770E8A" w:rsidRDefault="00770E8A" w:rsidP="00770E8A">
      <w:pPr>
        <w:autoSpaceDE w:val="0"/>
        <w:autoSpaceDN w:val="0"/>
        <w:bidi w:val="0"/>
        <w:adjustRightInd w:val="0"/>
        <w:spacing w:after="0" w:line="360" w:lineRule="auto"/>
        <w:jc w:val="both"/>
        <w:rPr>
          <w:rFonts w:asciiTheme="majorBidi" w:hAnsiTheme="majorBidi" w:cstheme="majorBidi"/>
          <w:b/>
          <w:bCs/>
          <w:sz w:val="28"/>
          <w:szCs w:val="28"/>
        </w:rPr>
      </w:pPr>
      <w:r w:rsidRPr="005A05FC">
        <w:rPr>
          <w:rFonts w:asciiTheme="majorBidi" w:hAnsiTheme="majorBidi" w:cstheme="majorBidi"/>
          <w:sz w:val="28"/>
          <w:szCs w:val="28"/>
        </w:rPr>
        <w:t xml:space="preserve">Good and fair grade </w:t>
      </w:r>
      <w:proofErr w:type="spellStart"/>
      <w:r w:rsidRPr="005A05FC">
        <w:rPr>
          <w:rFonts w:asciiTheme="majorBidi" w:hAnsiTheme="majorBidi" w:cstheme="majorBidi"/>
          <w:sz w:val="28"/>
          <w:szCs w:val="28"/>
        </w:rPr>
        <w:t>oocytes</w:t>
      </w:r>
      <w:proofErr w:type="spellEnd"/>
      <w:r w:rsidRPr="005A05FC">
        <w:rPr>
          <w:rFonts w:asciiTheme="majorBidi" w:hAnsiTheme="majorBidi" w:cstheme="majorBidi"/>
          <w:sz w:val="28"/>
          <w:szCs w:val="28"/>
        </w:rPr>
        <w:t xml:space="preserve"> were only subjected to the</w:t>
      </w:r>
      <w:r>
        <w:rPr>
          <w:rFonts w:asciiTheme="majorBidi" w:hAnsiTheme="majorBidi" w:cstheme="majorBidi"/>
          <w:sz w:val="28"/>
          <w:szCs w:val="28"/>
        </w:rPr>
        <w:t xml:space="preserve"> process of maturation</w:t>
      </w:r>
      <w:r w:rsidRPr="005A05FC">
        <w:rPr>
          <w:rFonts w:asciiTheme="majorBidi" w:hAnsiTheme="majorBidi" w:cstheme="majorBidi"/>
          <w:sz w:val="28"/>
          <w:szCs w:val="28"/>
        </w:rPr>
        <w:t>. Maturation</w:t>
      </w:r>
      <w:r>
        <w:rPr>
          <w:rFonts w:asciiTheme="majorBidi" w:hAnsiTheme="majorBidi" w:cstheme="majorBidi"/>
          <w:sz w:val="28"/>
          <w:szCs w:val="28"/>
        </w:rPr>
        <w:t xml:space="preserve"> </w:t>
      </w:r>
      <w:r w:rsidRPr="005A05FC">
        <w:rPr>
          <w:rFonts w:asciiTheme="majorBidi" w:hAnsiTheme="majorBidi" w:cstheme="majorBidi"/>
          <w:sz w:val="28"/>
          <w:szCs w:val="28"/>
        </w:rPr>
        <w:t>medium was equilibrated for two hours in CO2 incubator</w:t>
      </w:r>
      <w:r>
        <w:rPr>
          <w:rFonts w:asciiTheme="majorBidi" w:hAnsiTheme="majorBidi" w:cstheme="majorBidi"/>
          <w:sz w:val="28"/>
          <w:szCs w:val="28"/>
        </w:rPr>
        <w:t xml:space="preserve"> </w:t>
      </w:r>
      <w:r w:rsidRPr="005A05FC">
        <w:rPr>
          <w:rFonts w:asciiTheme="majorBidi" w:hAnsiTheme="majorBidi" w:cstheme="majorBidi"/>
          <w:sz w:val="28"/>
          <w:szCs w:val="28"/>
        </w:rPr>
        <w:t xml:space="preserve">before </w:t>
      </w:r>
      <w:proofErr w:type="spellStart"/>
      <w:r w:rsidRPr="005A05FC">
        <w:rPr>
          <w:rFonts w:asciiTheme="majorBidi" w:hAnsiTheme="majorBidi" w:cstheme="majorBidi"/>
          <w:sz w:val="28"/>
          <w:szCs w:val="28"/>
        </w:rPr>
        <w:t>oocytes</w:t>
      </w:r>
      <w:proofErr w:type="spellEnd"/>
      <w:r w:rsidRPr="005A05FC">
        <w:rPr>
          <w:rFonts w:asciiTheme="majorBidi" w:hAnsiTheme="majorBidi" w:cstheme="majorBidi"/>
          <w:sz w:val="28"/>
          <w:szCs w:val="28"/>
        </w:rPr>
        <w:t xml:space="preserve"> added; 5-6 ml of the previous medium put in</w:t>
      </w:r>
      <w:r>
        <w:rPr>
          <w:rFonts w:asciiTheme="majorBidi" w:hAnsiTheme="majorBidi" w:cstheme="majorBidi"/>
          <w:sz w:val="28"/>
          <w:szCs w:val="28"/>
        </w:rPr>
        <w:t xml:space="preserve"> </w:t>
      </w:r>
      <w:r w:rsidRPr="005A05FC">
        <w:rPr>
          <w:rFonts w:asciiTheme="majorBidi" w:hAnsiTheme="majorBidi" w:cstheme="majorBidi"/>
          <w:sz w:val="28"/>
          <w:szCs w:val="28"/>
        </w:rPr>
        <w:t xml:space="preserve">glass </w:t>
      </w:r>
      <w:proofErr w:type="spellStart"/>
      <w:r w:rsidRPr="005A05FC">
        <w:rPr>
          <w:rFonts w:asciiTheme="majorBidi" w:hAnsiTheme="majorBidi" w:cstheme="majorBidi"/>
          <w:sz w:val="28"/>
          <w:szCs w:val="28"/>
        </w:rPr>
        <w:t>petridish</w:t>
      </w:r>
      <w:proofErr w:type="spellEnd"/>
      <w:r w:rsidRPr="005A05FC">
        <w:rPr>
          <w:rFonts w:asciiTheme="majorBidi" w:hAnsiTheme="majorBidi" w:cstheme="majorBidi"/>
          <w:sz w:val="28"/>
          <w:szCs w:val="28"/>
        </w:rPr>
        <w:t xml:space="preserve"> then </w:t>
      </w:r>
      <w:proofErr w:type="spellStart"/>
      <w:r w:rsidRPr="005A05FC">
        <w:rPr>
          <w:rFonts w:asciiTheme="majorBidi" w:hAnsiTheme="majorBidi" w:cstheme="majorBidi"/>
          <w:sz w:val="28"/>
          <w:szCs w:val="28"/>
        </w:rPr>
        <w:t>oocytes</w:t>
      </w:r>
      <w:proofErr w:type="spellEnd"/>
      <w:r w:rsidRPr="005A05FC">
        <w:rPr>
          <w:rFonts w:asciiTheme="majorBidi" w:hAnsiTheme="majorBidi" w:cstheme="majorBidi"/>
          <w:sz w:val="28"/>
          <w:szCs w:val="28"/>
        </w:rPr>
        <w:t xml:space="preserve"> added later. Medium with</w:t>
      </w:r>
      <w:r>
        <w:rPr>
          <w:rFonts w:asciiTheme="majorBidi" w:hAnsiTheme="majorBidi" w:cstheme="majorBidi"/>
          <w:sz w:val="28"/>
          <w:szCs w:val="28"/>
        </w:rPr>
        <w:t xml:space="preserve"> </w:t>
      </w:r>
      <w:proofErr w:type="spellStart"/>
      <w:r w:rsidRPr="005A05FC">
        <w:rPr>
          <w:rFonts w:asciiTheme="majorBidi" w:hAnsiTheme="majorBidi" w:cstheme="majorBidi"/>
          <w:sz w:val="28"/>
          <w:szCs w:val="28"/>
        </w:rPr>
        <w:t>oocytes</w:t>
      </w:r>
      <w:proofErr w:type="spellEnd"/>
      <w:r w:rsidRPr="005A05FC">
        <w:rPr>
          <w:rFonts w:asciiTheme="majorBidi" w:hAnsiTheme="majorBidi" w:cstheme="majorBidi"/>
          <w:sz w:val="28"/>
          <w:szCs w:val="28"/>
        </w:rPr>
        <w:t xml:space="preserve"> was incubated at 38.5°C in CO2 incubator supplied</w:t>
      </w:r>
      <w:r>
        <w:rPr>
          <w:rFonts w:asciiTheme="majorBidi" w:hAnsiTheme="majorBidi" w:cstheme="majorBidi"/>
          <w:sz w:val="28"/>
          <w:szCs w:val="28"/>
        </w:rPr>
        <w:t xml:space="preserve"> </w:t>
      </w:r>
      <w:r w:rsidRPr="005A05FC">
        <w:rPr>
          <w:rFonts w:asciiTheme="majorBidi" w:hAnsiTheme="majorBidi" w:cstheme="majorBidi"/>
          <w:sz w:val="28"/>
          <w:szCs w:val="28"/>
        </w:rPr>
        <w:t>with 5% CO2 tension and 95% humidified air for 27-30</w:t>
      </w:r>
      <w:r>
        <w:rPr>
          <w:rFonts w:asciiTheme="majorBidi" w:hAnsiTheme="majorBidi" w:cstheme="majorBidi"/>
          <w:sz w:val="28"/>
          <w:szCs w:val="28"/>
        </w:rPr>
        <w:t xml:space="preserve"> hours</w:t>
      </w:r>
      <w:r w:rsidRPr="005A05FC">
        <w:rPr>
          <w:rFonts w:asciiTheme="majorBidi" w:hAnsiTheme="majorBidi" w:cstheme="majorBidi"/>
          <w:sz w:val="28"/>
          <w:szCs w:val="28"/>
        </w:rPr>
        <w:t xml:space="preserve">, matured </w:t>
      </w:r>
      <w:proofErr w:type="spellStart"/>
      <w:r w:rsidRPr="005A05FC">
        <w:rPr>
          <w:rFonts w:asciiTheme="majorBidi" w:hAnsiTheme="majorBidi" w:cstheme="majorBidi"/>
          <w:sz w:val="28"/>
          <w:szCs w:val="28"/>
        </w:rPr>
        <w:t>oocytes</w:t>
      </w:r>
      <w:proofErr w:type="spellEnd"/>
      <w:r w:rsidRPr="005A05FC">
        <w:rPr>
          <w:rFonts w:asciiTheme="majorBidi" w:hAnsiTheme="majorBidi" w:cstheme="majorBidi"/>
          <w:sz w:val="28"/>
          <w:szCs w:val="28"/>
        </w:rPr>
        <w:t xml:space="preserve"> were examined under inverted</w:t>
      </w:r>
      <w:r>
        <w:rPr>
          <w:rFonts w:asciiTheme="majorBidi" w:hAnsiTheme="majorBidi" w:cstheme="majorBidi"/>
          <w:sz w:val="28"/>
          <w:szCs w:val="28"/>
        </w:rPr>
        <w:t xml:space="preserve"> </w:t>
      </w:r>
      <w:r w:rsidRPr="005A05FC">
        <w:rPr>
          <w:rFonts w:asciiTheme="majorBidi" w:hAnsiTheme="majorBidi" w:cstheme="majorBidi"/>
          <w:sz w:val="28"/>
          <w:szCs w:val="28"/>
        </w:rPr>
        <w:t xml:space="preserve">microscope, </w:t>
      </w:r>
      <w:r w:rsidRPr="00C53056">
        <w:rPr>
          <w:rFonts w:asciiTheme="majorBidi" w:hAnsiTheme="majorBidi" w:cstheme="majorBidi"/>
          <w:b/>
          <w:bCs/>
          <w:sz w:val="28"/>
          <w:szCs w:val="28"/>
        </w:rPr>
        <w:t xml:space="preserve">degree of maturation evaluated depending on the entrance of the matured </w:t>
      </w:r>
      <w:proofErr w:type="spellStart"/>
      <w:r w:rsidRPr="00C53056">
        <w:rPr>
          <w:rFonts w:asciiTheme="majorBidi" w:hAnsiTheme="majorBidi" w:cstheme="majorBidi"/>
          <w:b/>
          <w:bCs/>
          <w:sz w:val="28"/>
          <w:szCs w:val="28"/>
        </w:rPr>
        <w:t>oocytes</w:t>
      </w:r>
      <w:proofErr w:type="spellEnd"/>
      <w:r w:rsidRPr="00C53056">
        <w:rPr>
          <w:rFonts w:asciiTheme="majorBidi" w:hAnsiTheme="majorBidi" w:cstheme="majorBidi"/>
          <w:b/>
          <w:bCs/>
          <w:sz w:val="28"/>
          <w:szCs w:val="28"/>
        </w:rPr>
        <w:t xml:space="preserve"> to the second metaphase (MII) were assessed and observed by the extruding of the first polar body and the degree of the cumulus </w:t>
      </w:r>
      <w:proofErr w:type="spellStart"/>
      <w:r w:rsidRPr="00C53056">
        <w:rPr>
          <w:rFonts w:asciiTheme="majorBidi" w:hAnsiTheme="majorBidi" w:cstheme="majorBidi"/>
          <w:b/>
          <w:bCs/>
          <w:sz w:val="28"/>
          <w:szCs w:val="28"/>
        </w:rPr>
        <w:t>oocyte</w:t>
      </w:r>
      <w:proofErr w:type="spellEnd"/>
      <w:r w:rsidRPr="00C53056">
        <w:rPr>
          <w:rFonts w:asciiTheme="majorBidi" w:hAnsiTheme="majorBidi" w:cstheme="majorBidi"/>
          <w:b/>
          <w:bCs/>
          <w:sz w:val="28"/>
          <w:szCs w:val="28"/>
        </w:rPr>
        <w:t xml:space="preserve"> complex expanding in which there were three degrees for assessment of </w:t>
      </w:r>
      <w:proofErr w:type="spellStart"/>
      <w:r w:rsidRPr="00C53056">
        <w:rPr>
          <w:rFonts w:asciiTheme="majorBidi" w:hAnsiTheme="majorBidi" w:cstheme="majorBidi"/>
          <w:b/>
          <w:bCs/>
          <w:sz w:val="28"/>
          <w:szCs w:val="28"/>
        </w:rPr>
        <w:t>oocytes</w:t>
      </w:r>
      <w:proofErr w:type="spellEnd"/>
      <w:r w:rsidRPr="00C53056">
        <w:rPr>
          <w:rFonts w:asciiTheme="majorBidi" w:hAnsiTheme="majorBidi" w:cstheme="majorBidi"/>
          <w:b/>
          <w:bCs/>
          <w:sz w:val="28"/>
          <w:szCs w:val="28"/>
        </w:rPr>
        <w:t xml:space="preserve"> maturation </w:t>
      </w:r>
      <w:proofErr w:type="spellStart"/>
      <w:r w:rsidRPr="00C53056">
        <w:rPr>
          <w:rFonts w:asciiTheme="majorBidi" w:hAnsiTheme="majorBidi" w:cstheme="majorBidi"/>
          <w:b/>
          <w:bCs/>
          <w:sz w:val="28"/>
          <w:szCs w:val="28"/>
        </w:rPr>
        <w:t>inregarding</w:t>
      </w:r>
      <w:proofErr w:type="spellEnd"/>
      <w:r w:rsidRPr="00C53056">
        <w:rPr>
          <w:rFonts w:asciiTheme="majorBidi" w:hAnsiTheme="majorBidi" w:cstheme="majorBidi"/>
          <w:b/>
          <w:bCs/>
          <w:sz w:val="28"/>
          <w:szCs w:val="28"/>
        </w:rPr>
        <w:t xml:space="preserve"> to these expanding. </w:t>
      </w:r>
    </w:p>
    <w:p w:rsidR="00770E8A" w:rsidRPr="00C53056" w:rsidRDefault="00770E8A" w:rsidP="00770E8A">
      <w:pPr>
        <w:autoSpaceDE w:val="0"/>
        <w:autoSpaceDN w:val="0"/>
        <w:bidi w:val="0"/>
        <w:adjustRightInd w:val="0"/>
        <w:spacing w:after="0" w:line="360" w:lineRule="auto"/>
        <w:jc w:val="both"/>
        <w:rPr>
          <w:rFonts w:asciiTheme="majorBidi" w:hAnsiTheme="majorBidi" w:cstheme="majorBidi"/>
          <w:b/>
          <w:bCs/>
          <w:sz w:val="28"/>
          <w:szCs w:val="28"/>
        </w:rPr>
      </w:pPr>
    </w:p>
    <w:p w:rsidR="00770E8A" w:rsidRPr="002B75C1" w:rsidRDefault="00770E8A" w:rsidP="00770E8A">
      <w:pPr>
        <w:autoSpaceDE w:val="0"/>
        <w:autoSpaceDN w:val="0"/>
        <w:bidi w:val="0"/>
        <w:adjustRightInd w:val="0"/>
        <w:spacing w:after="0" w:line="360" w:lineRule="auto"/>
        <w:jc w:val="both"/>
        <w:rPr>
          <w:rFonts w:asciiTheme="majorBidi" w:hAnsiTheme="majorBidi" w:cstheme="majorBidi"/>
          <w:b/>
          <w:bCs/>
          <w:sz w:val="28"/>
          <w:szCs w:val="28"/>
        </w:rPr>
      </w:pPr>
      <w:r w:rsidRPr="002B75C1">
        <w:rPr>
          <w:rFonts w:asciiTheme="majorBidi" w:hAnsiTheme="majorBidi" w:cstheme="majorBidi"/>
          <w:b/>
          <w:bCs/>
          <w:sz w:val="28"/>
          <w:szCs w:val="28"/>
        </w:rPr>
        <w:t xml:space="preserve">Maturation and </w:t>
      </w:r>
      <w:proofErr w:type="spellStart"/>
      <w:r w:rsidRPr="002B75C1">
        <w:rPr>
          <w:rFonts w:asciiTheme="majorBidi" w:hAnsiTheme="majorBidi" w:cstheme="majorBidi"/>
          <w:b/>
          <w:bCs/>
          <w:sz w:val="28"/>
          <w:szCs w:val="28"/>
        </w:rPr>
        <w:t>capacitation</w:t>
      </w:r>
      <w:proofErr w:type="spellEnd"/>
      <w:r w:rsidRPr="002B75C1">
        <w:rPr>
          <w:rFonts w:asciiTheme="majorBidi" w:hAnsiTheme="majorBidi" w:cstheme="majorBidi"/>
          <w:b/>
          <w:bCs/>
          <w:sz w:val="28"/>
          <w:szCs w:val="28"/>
        </w:rPr>
        <w:t xml:space="preserve"> of caudal spermatozoa</w:t>
      </w:r>
    </w:p>
    <w:p w:rsidR="00770E8A" w:rsidRPr="002B75C1" w:rsidRDefault="00770E8A" w:rsidP="00770E8A">
      <w:pPr>
        <w:autoSpaceDE w:val="0"/>
        <w:autoSpaceDN w:val="0"/>
        <w:bidi w:val="0"/>
        <w:adjustRightInd w:val="0"/>
        <w:spacing w:after="0" w:line="360" w:lineRule="auto"/>
        <w:jc w:val="both"/>
        <w:rPr>
          <w:rFonts w:asciiTheme="majorBidi" w:hAnsiTheme="majorBidi" w:cstheme="majorBidi"/>
          <w:sz w:val="28"/>
          <w:szCs w:val="28"/>
        </w:rPr>
      </w:pPr>
      <w:proofErr w:type="spellStart"/>
      <w:r w:rsidRPr="002B75C1">
        <w:rPr>
          <w:rFonts w:asciiTheme="majorBidi" w:hAnsiTheme="majorBidi" w:cstheme="majorBidi"/>
          <w:sz w:val="28"/>
          <w:szCs w:val="28"/>
        </w:rPr>
        <w:t>Epididymal</w:t>
      </w:r>
      <w:proofErr w:type="spellEnd"/>
      <w:r w:rsidRPr="002B75C1">
        <w:rPr>
          <w:rFonts w:asciiTheme="majorBidi" w:hAnsiTheme="majorBidi" w:cstheme="majorBidi"/>
          <w:sz w:val="28"/>
          <w:szCs w:val="28"/>
        </w:rPr>
        <w:t xml:space="preserve"> caudal spermatozoa was prepared by</w:t>
      </w:r>
      <w:r>
        <w:rPr>
          <w:rFonts w:asciiTheme="majorBidi" w:hAnsiTheme="majorBidi" w:cstheme="majorBidi"/>
          <w:sz w:val="28"/>
          <w:szCs w:val="28"/>
        </w:rPr>
        <w:t xml:space="preserve"> </w:t>
      </w:r>
      <w:r w:rsidRPr="002B75C1">
        <w:rPr>
          <w:rFonts w:asciiTheme="majorBidi" w:hAnsiTheme="majorBidi" w:cstheme="majorBidi"/>
          <w:sz w:val="28"/>
          <w:szCs w:val="28"/>
        </w:rPr>
        <w:t>aspiration</w:t>
      </w:r>
      <w:r>
        <w:rPr>
          <w:rFonts w:asciiTheme="majorBidi" w:hAnsiTheme="majorBidi" w:cstheme="majorBidi"/>
          <w:sz w:val="28"/>
          <w:szCs w:val="28"/>
        </w:rPr>
        <w:t xml:space="preserve"> </w:t>
      </w:r>
      <w:r w:rsidRPr="002B75C1">
        <w:rPr>
          <w:rFonts w:asciiTheme="majorBidi" w:hAnsiTheme="majorBidi" w:cstheme="majorBidi"/>
          <w:sz w:val="28"/>
          <w:szCs w:val="28"/>
        </w:rPr>
        <w:t>, 2-3ml MEM was loaded</w:t>
      </w:r>
      <w:r>
        <w:rPr>
          <w:rFonts w:asciiTheme="majorBidi" w:hAnsiTheme="majorBidi" w:cstheme="majorBidi"/>
          <w:sz w:val="28"/>
          <w:szCs w:val="28"/>
        </w:rPr>
        <w:t xml:space="preserve"> </w:t>
      </w:r>
      <w:r w:rsidRPr="002B75C1">
        <w:rPr>
          <w:rFonts w:asciiTheme="majorBidi" w:hAnsiTheme="majorBidi" w:cstheme="majorBidi"/>
          <w:sz w:val="28"/>
          <w:szCs w:val="28"/>
        </w:rPr>
        <w:t>in 3ml plastic syringe connected to 18 gauge needle</w:t>
      </w:r>
      <w:r>
        <w:rPr>
          <w:rFonts w:asciiTheme="majorBidi" w:hAnsiTheme="majorBidi" w:cstheme="majorBidi"/>
          <w:sz w:val="28"/>
          <w:szCs w:val="28"/>
        </w:rPr>
        <w:t xml:space="preserve"> </w:t>
      </w:r>
      <w:r w:rsidRPr="002B75C1">
        <w:rPr>
          <w:rFonts w:asciiTheme="majorBidi" w:hAnsiTheme="majorBidi" w:cstheme="majorBidi"/>
          <w:sz w:val="28"/>
          <w:szCs w:val="28"/>
        </w:rPr>
        <w:t xml:space="preserve">injected then aspired from the </w:t>
      </w:r>
      <w:proofErr w:type="spellStart"/>
      <w:r w:rsidRPr="002B75C1">
        <w:rPr>
          <w:rFonts w:asciiTheme="majorBidi" w:hAnsiTheme="majorBidi" w:cstheme="majorBidi"/>
          <w:sz w:val="28"/>
          <w:szCs w:val="28"/>
        </w:rPr>
        <w:t>cauda</w:t>
      </w:r>
      <w:proofErr w:type="spellEnd"/>
      <w:r w:rsidRPr="002B75C1">
        <w:rPr>
          <w:rFonts w:asciiTheme="majorBidi" w:hAnsiTheme="majorBidi" w:cstheme="majorBidi"/>
          <w:sz w:val="28"/>
          <w:szCs w:val="28"/>
        </w:rPr>
        <w:t xml:space="preserve"> more than one time.</w:t>
      </w:r>
      <w:r>
        <w:rPr>
          <w:rFonts w:asciiTheme="majorBidi" w:hAnsiTheme="majorBidi" w:cstheme="majorBidi"/>
          <w:sz w:val="28"/>
          <w:szCs w:val="28"/>
        </w:rPr>
        <w:t xml:space="preserve"> </w:t>
      </w:r>
      <w:r w:rsidRPr="002B75C1">
        <w:rPr>
          <w:rFonts w:asciiTheme="majorBidi" w:hAnsiTheme="majorBidi" w:cstheme="majorBidi"/>
          <w:sz w:val="28"/>
          <w:szCs w:val="28"/>
        </w:rPr>
        <w:t>The sample was evaluated under light microscope for</w:t>
      </w:r>
      <w:r>
        <w:rPr>
          <w:rFonts w:asciiTheme="majorBidi" w:hAnsiTheme="majorBidi" w:cstheme="majorBidi"/>
          <w:sz w:val="28"/>
          <w:szCs w:val="28"/>
        </w:rPr>
        <w:t xml:space="preserve"> </w:t>
      </w:r>
      <w:r w:rsidRPr="002B75C1">
        <w:rPr>
          <w:rFonts w:asciiTheme="majorBidi" w:hAnsiTheme="majorBidi" w:cstheme="majorBidi"/>
          <w:sz w:val="28"/>
          <w:szCs w:val="28"/>
        </w:rPr>
        <w:t>individual and massive motility, individual motility less</w:t>
      </w:r>
      <w:r>
        <w:rPr>
          <w:rFonts w:asciiTheme="majorBidi" w:hAnsiTheme="majorBidi" w:cstheme="majorBidi"/>
          <w:sz w:val="28"/>
          <w:szCs w:val="28"/>
        </w:rPr>
        <w:t xml:space="preserve"> </w:t>
      </w:r>
      <w:r w:rsidRPr="002B75C1">
        <w:rPr>
          <w:rFonts w:asciiTheme="majorBidi" w:hAnsiTheme="majorBidi" w:cstheme="majorBidi"/>
          <w:sz w:val="28"/>
          <w:szCs w:val="28"/>
        </w:rPr>
        <w:t>than 60% was rejected. Spermatozoa samples were</w:t>
      </w:r>
      <w:r>
        <w:rPr>
          <w:rFonts w:asciiTheme="majorBidi" w:hAnsiTheme="majorBidi" w:cstheme="majorBidi"/>
          <w:sz w:val="28"/>
          <w:szCs w:val="28"/>
        </w:rPr>
        <w:t xml:space="preserve"> </w:t>
      </w:r>
      <w:r w:rsidRPr="002B75C1">
        <w:rPr>
          <w:rFonts w:asciiTheme="majorBidi" w:hAnsiTheme="majorBidi" w:cstheme="majorBidi"/>
          <w:sz w:val="28"/>
          <w:szCs w:val="28"/>
        </w:rPr>
        <w:t>incubated in 5% CO2 incubator at 39°C for 4 hours for</w:t>
      </w:r>
      <w:r>
        <w:rPr>
          <w:rFonts w:asciiTheme="majorBidi" w:hAnsiTheme="majorBidi" w:cstheme="majorBidi"/>
          <w:sz w:val="28"/>
          <w:szCs w:val="28"/>
        </w:rPr>
        <w:t xml:space="preserve"> </w:t>
      </w:r>
      <w:r w:rsidRPr="002B75C1">
        <w:rPr>
          <w:rFonts w:asciiTheme="majorBidi" w:hAnsiTheme="majorBidi" w:cstheme="majorBidi"/>
          <w:sz w:val="28"/>
          <w:szCs w:val="28"/>
        </w:rPr>
        <w:t xml:space="preserve">sperm maturation, </w:t>
      </w:r>
      <w:r w:rsidRPr="00AD7F00">
        <w:rPr>
          <w:rFonts w:asciiTheme="majorBidi" w:hAnsiTheme="majorBidi" w:cstheme="majorBidi"/>
          <w:sz w:val="28"/>
          <w:szCs w:val="28"/>
        </w:rPr>
        <w:t>presence of distal protoplasmic droplet with head to head sperms attachment were regarded as sperm maturation criteria.</w:t>
      </w:r>
      <w:r w:rsidRPr="002B75C1">
        <w:rPr>
          <w:rFonts w:asciiTheme="majorBidi" w:hAnsiTheme="majorBidi" w:cstheme="majorBidi"/>
          <w:sz w:val="28"/>
          <w:szCs w:val="28"/>
        </w:rPr>
        <w:t xml:space="preserve"> </w:t>
      </w:r>
      <w:proofErr w:type="spellStart"/>
      <w:r w:rsidRPr="002B75C1">
        <w:rPr>
          <w:rFonts w:asciiTheme="majorBidi" w:hAnsiTheme="majorBidi" w:cstheme="majorBidi"/>
          <w:sz w:val="28"/>
          <w:szCs w:val="28"/>
        </w:rPr>
        <w:t>Spermatozoal</w:t>
      </w:r>
      <w:proofErr w:type="spellEnd"/>
      <w:r w:rsidRPr="002B75C1">
        <w:rPr>
          <w:rFonts w:asciiTheme="majorBidi" w:hAnsiTheme="majorBidi" w:cstheme="majorBidi"/>
          <w:sz w:val="28"/>
          <w:szCs w:val="28"/>
        </w:rPr>
        <w:t xml:space="preserve"> sample might</w:t>
      </w:r>
      <w:r>
        <w:rPr>
          <w:rFonts w:asciiTheme="majorBidi" w:hAnsiTheme="majorBidi" w:cstheme="majorBidi"/>
          <w:sz w:val="28"/>
          <w:szCs w:val="28"/>
        </w:rPr>
        <w:t xml:space="preserve"> </w:t>
      </w:r>
      <w:r w:rsidRPr="002B75C1">
        <w:rPr>
          <w:rFonts w:asciiTheme="majorBidi" w:hAnsiTheme="majorBidi" w:cstheme="majorBidi"/>
          <w:sz w:val="28"/>
          <w:szCs w:val="28"/>
        </w:rPr>
        <w:t xml:space="preserve">be subjected to the following process the </w:t>
      </w:r>
      <w:r>
        <w:rPr>
          <w:rFonts w:asciiTheme="majorBidi" w:hAnsiTheme="majorBidi" w:cstheme="majorBidi"/>
          <w:sz w:val="28"/>
          <w:szCs w:val="28"/>
        </w:rPr>
        <w:t xml:space="preserve">spermatozoa </w:t>
      </w:r>
      <w:proofErr w:type="spellStart"/>
      <w:r w:rsidRPr="002B75C1">
        <w:rPr>
          <w:rFonts w:asciiTheme="majorBidi" w:hAnsiTheme="majorBidi" w:cstheme="majorBidi"/>
          <w:sz w:val="28"/>
          <w:szCs w:val="28"/>
        </w:rPr>
        <w:t>capacitation</w:t>
      </w:r>
      <w:proofErr w:type="spellEnd"/>
      <w:r w:rsidRPr="002B75C1">
        <w:rPr>
          <w:rFonts w:asciiTheme="majorBidi" w:hAnsiTheme="majorBidi" w:cstheme="majorBidi"/>
          <w:sz w:val="28"/>
          <w:szCs w:val="28"/>
        </w:rPr>
        <w:t xml:space="preserve"> in which spermatozoa gained its ability to</w:t>
      </w:r>
      <w:r>
        <w:rPr>
          <w:rFonts w:asciiTheme="majorBidi" w:hAnsiTheme="majorBidi" w:cstheme="majorBidi"/>
          <w:sz w:val="28"/>
          <w:szCs w:val="28"/>
        </w:rPr>
        <w:t xml:space="preserve"> </w:t>
      </w:r>
      <w:r w:rsidRPr="002B75C1">
        <w:rPr>
          <w:rFonts w:asciiTheme="majorBidi" w:hAnsiTheme="majorBidi" w:cstheme="majorBidi"/>
          <w:sz w:val="28"/>
          <w:szCs w:val="28"/>
        </w:rPr>
        <w:t xml:space="preserve">penetrate the </w:t>
      </w:r>
      <w:proofErr w:type="spellStart"/>
      <w:r w:rsidRPr="002B75C1">
        <w:rPr>
          <w:rFonts w:asciiTheme="majorBidi" w:hAnsiTheme="majorBidi" w:cstheme="majorBidi"/>
          <w:sz w:val="28"/>
          <w:szCs w:val="28"/>
        </w:rPr>
        <w:t>zona</w:t>
      </w:r>
      <w:proofErr w:type="spellEnd"/>
      <w:r w:rsidRPr="002B75C1">
        <w:rPr>
          <w:rFonts w:asciiTheme="majorBidi" w:hAnsiTheme="majorBidi" w:cstheme="majorBidi"/>
          <w:sz w:val="28"/>
          <w:szCs w:val="28"/>
        </w:rPr>
        <w:t xml:space="preserve"> </w:t>
      </w:r>
      <w:proofErr w:type="spellStart"/>
      <w:r w:rsidRPr="002B75C1">
        <w:rPr>
          <w:rFonts w:asciiTheme="majorBidi" w:hAnsiTheme="majorBidi" w:cstheme="majorBidi"/>
          <w:sz w:val="28"/>
          <w:szCs w:val="28"/>
        </w:rPr>
        <w:t>pellucida</w:t>
      </w:r>
      <w:proofErr w:type="spellEnd"/>
      <w:r w:rsidRPr="002B75C1">
        <w:rPr>
          <w:rFonts w:asciiTheme="majorBidi" w:hAnsiTheme="majorBidi" w:cstheme="majorBidi"/>
          <w:sz w:val="28"/>
          <w:szCs w:val="28"/>
        </w:rPr>
        <w:t xml:space="preserve"> of matured </w:t>
      </w:r>
      <w:proofErr w:type="spellStart"/>
      <w:r w:rsidRPr="002B75C1">
        <w:rPr>
          <w:rFonts w:asciiTheme="majorBidi" w:hAnsiTheme="majorBidi" w:cstheme="majorBidi"/>
          <w:sz w:val="28"/>
          <w:szCs w:val="28"/>
        </w:rPr>
        <w:t>Oocytes</w:t>
      </w:r>
      <w:proofErr w:type="spellEnd"/>
      <w:r w:rsidRPr="002B75C1">
        <w:rPr>
          <w:rFonts w:asciiTheme="majorBidi" w:hAnsiTheme="majorBidi" w:cstheme="majorBidi"/>
          <w:sz w:val="28"/>
          <w:szCs w:val="28"/>
        </w:rPr>
        <w:t xml:space="preserve"> for</w:t>
      </w:r>
      <w:r>
        <w:rPr>
          <w:rFonts w:asciiTheme="majorBidi" w:hAnsiTheme="majorBidi" w:cstheme="majorBidi"/>
          <w:sz w:val="28"/>
          <w:szCs w:val="28"/>
        </w:rPr>
        <w:t xml:space="preserve"> </w:t>
      </w:r>
      <w:r w:rsidRPr="002B75C1">
        <w:rPr>
          <w:rFonts w:asciiTheme="majorBidi" w:hAnsiTheme="majorBidi" w:cstheme="majorBidi"/>
          <w:sz w:val="28"/>
          <w:szCs w:val="28"/>
        </w:rPr>
        <w:t>fertilization (IVF). The p</w:t>
      </w:r>
      <w:r>
        <w:rPr>
          <w:rFonts w:asciiTheme="majorBidi" w:hAnsiTheme="majorBidi" w:cstheme="majorBidi"/>
          <w:sz w:val="28"/>
          <w:szCs w:val="28"/>
        </w:rPr>
        <w:t xml:space="preserve">rocess was prepared by added </w:t>
      </w:r>
      <w:r w:rsidRPr="002B75C1">
        <w:rPr>
          <w:rFonts w:asciiTheme="majorBidi" w:hAnsiTheme="majorBidi" w:cstheme="majorBidi"/>
          <w:sz w:val="28"/>
          <w:szCs w:val="28"/>
        </w:rPr>
        <w:t>50IU of heparin to the matured</w:t>
      </w:r>
      <w:r>
        <w:rPr>
          <w:rFonts w:asciiTheme="majorBidi" w:hAnsiTheme="majorBidi" w:cstheme="majorBidi"/>
          <w:sz w:val="28"/>
          <w:szCs w:val="28"/>
        </w:rPr>
        <w:t xml:space="preserve"> </w:t>
      </w:r>
      <w:r w:rsidRPr="002B75C1">
        <w:rPr>
          <w:rFonts w:asciiTheme="majorBidi" w:hAnsiTheme="majorBidi" w:cstheme="majorBidi"/>
          <w:sz w:val="28"/>
          <w:szCs w:val="28"/>
        </w:rPr>
        <w:lastRenderedPageBreak/>
        <w:t>spermatozoa, and then incubated for 45-60 minutes in CO2</w:t>
      </w:r>
      <w:r>
        <w:rPr>
          <w:rFonts w:asciiTheme="majorBidi" w:hAnsiTheme="majorBidi" w:cstheme="majorBidi"/>
          <w:sz w:val="28"/>
          <w:szCs w:val="28"/>
        </w:rPr>
        <w:t xml:space="preserve"> </w:t>
      </w:r>
      <w:r w:rsidRPr="002B75C1">
        <w:rPr>
          <w:rFonts w:asciiTheme="majorBidi" w:hAnsiTheme="majorBidi" w:cstheme="majorBidi"/>
          <w:sz w:val="28"/>
          <w:szCs w:val="28"/>
        </w:rPr>
        <w:t>incubator at 39°C, the plastic syringe contained the later</w:t>
      </w:r>
      <w:r>
        <w:rPr>
          <w:rFonts w:asciiTheme="majorBidi" w:hAnsiTheme="majorBidi" w:cstheme="majorBidi"/>
          <w:sz w:val="28"/>
          <w:szCs w:val="28"/>
        </w:rPr>
        <w:t xml:space="preserve"> </w:t>
      </w:r>
      <w:r w:rsidRPr="002B75C1">
        <w:rPr>
          <w:rFonts w:asciiTheme="majorBidi" w:hAnsiTheme="majorBidi" w:cstheme="majorBidi"/>
          <w:sz w:val="28"/>
          <w:szCs w:val="28"/>
        </w:rPr>
        <w:t>mixture was arranged in the incubator in semi-oblique</w:t>
      </w:r>
      <w:r>
        <w:rPr>
          <w:rFonts w:asciiTheme="majorBidi" w:hAnsiTheme="majorBidi" w:cstheme="majorBidi"/>
          <w:sz w:val="28"/>
          <w:szCs w:val="28"/>
        </w:rPr>
        <w:t xml:space="preserve"> </w:t>
      </w:r>
      <w:r w:rsidRPr="002B75C1">
        <w:rPr>
          <w:rFonts w:asciiTheme="majorBidi" w:hAnsiTheme="majorBidi" w:cstheme="majorBidi"/>
          <w:sz w:val="28"/>
          <w:szCs w:val="28"/>
        </w:rPr>
        <w:t>position.</w:t>
      </w:r>
    </w:p>
    <w:p w:rsidR="00770E8A" w:rsidRPr="003D53E9" w:rsidRDefault="00770E8A" w:rsidP="00770E8A">
      <w:pPr>
        <w:autoSpaceDE w:val="0"/>
        <w:autoSpaceDN w:val="0"/>
        <w:bidi w:val="0"/>
        <w:adjustRightInd w:val="0"/>
        <w:spacing w:after="0" w:line="360" w:lineRule="auto"/>
        <w:jc w:val="both"/>
        <w:rPr>
          <w:rFonts w:asciiTheme="majorBidi" w:hAnsiTheme="majorBidi" w:cstheme="majorBidi"/>
          <w:b/>
          <w:bCs/>
          <w:sz w:val="32"/>
          <w:szCs w:val="32"/>
        </w:rPr>
      </w:pPr>
      <w:r w:rsidRPr="003D53E9">
        <w:rPr>
          <w:rFonts w:asciiTheme="majorBidi" w:hAnsiTheme="majorBidi" w:cstheme="majorBidi"/>
          <w:b/>
          <w:bCs/>
          <w:i/>
          <w:iCs/>
          <w:sz w:val="32"/>
          <w:szCs w:val="32"/>
        </w:rPr>
        <w:t xml:space="preserve">In vitro </w:t>
      </w:r>
      <w:r w:rsidRPr="003D53E9">
        <w:rPr>
          <w:rFonts w:asciiTheme="majorBidi" w:hAnsiTheme="majorBidi" w:cstheme="majorBidi"/>
          <w:b/>
          <w:bCs/>
          <w:sz w:val="32"/>
          <w:szCs w:val="32"/>
        </w:rPr>
        <w:t>fertilization and embryo production</w:t>
      </w:r>
    </w:p>
    <w:p w:rsidR="00770E8A" w:rsidRPr="002B75C1" w:rsidRDefault="00770E8A" w:rsidP="00770E8A">
      <w:pPr>
        <w:autoSpaceDE w:val="0"/>
        <w:autoSpaceDN w:val="0"/>
        <w:bidi w:val="0"/>
        <w:adjustRightInd w:val="0"/>
        <w:spacing w:after="0" w:line="360" w:lineRule="auto"/>
        <w:jc w:val="both"/>
        <w:rPr>
          <w:rFonts w:asciiTheme="majorBidi" w:hAnsiTheme="majorBidi" w:cstheme="majorBidi"/>
          <w:sz w:val="28"/>
          <w:szCs w:val="28"/>
        </w:rPr>
      </w:pPr>
      <w:r w:rsidRPr="002B75C1">
        <w:rPr>
          <w:rFonts w:asciiTheme="majorBidi" w:hAnsiTheme="majorBidi" w:cstheme="majorBidi"/>
          <w:sz w:val="28"/>
          <w:szCs w:val="28"/>
        </w:rPr>
        <w:t>Capacitated spermatozoa must be examined before</w:t>
      </w:r>
      <w:r>
        <w:rPr>
          <w:rFonts w:asciiTheme="majorBidi" w:hAnsiTheme="majorBidi" w:cstheme="majorBidi"/>
          <w:sz w:val="28"/>
          <w:szCs w:val="28"/>
        </w:rPr>
        <w:t xml:space="preserve"> </w:t>
      </w:r>
      <w:r w:rsidRPr="002B75C1">
        <w:rPr>
          <w:rFonts w:asciiTheme="majorBidi" w:hAnsiTheme="majorBidi" w:cstheme="majorBidi"/>
          <w:sz w:val="28"/>
          <w:szCs w:val="28"/>
        </w:rPr>
        <w:t>mixed and added to the Petri</w:t>
      </w:r>
      <w:r>
        <w:rPr>
          <w:rFonts w:asciiTheme="majorBidi" w:hAnsiTheme="majorBidi" w:cstheme="majorBidi"/>
          <w:sz w:val="28"/>
          <w:szCs w:val="28"/>
        </w:rPr>
        <w:t xml:space="preserve"> </w:t>
      </w:r>
      <w:r w:rsidRPr="002B75C1">
        <w:rPr>
          <w:rFonts w:asciiTheme="majorBidi" w:hAnsiTheme="majorBidi" w:cstheme="majorBidi"/>
          <w:sz w:val="28"/>
          <w:szCs w:val="28"/>
        </w:rPr>
        <w:t>dish which contained the</w:t>
      </w:r>
      <w:r>
        <w:rPr>
          <w:rFonts w:asciiTheme="majorBidi" w:hAnsiTheme="majorBidi" w:cstheme="majorBidi"/>
          <w:sz w:val="28"/>
          <w:szCs w:val="28"/>
        </w:rPr>
        <w:t xml:space="preserve"> </w:t>
      </w:r>
      <w:r w:rsidRPr="002B75C1">
        <w:rPr>
          <w:rFonts w:asciiTheme="majorBidi" w:hAnsiTheme="majorBidi" w:cstheme="majorBidi"/>
          <w:sz w:val="28"/>
          <w:szCs w:val="28"/>
        </w:rPr>
        <w:t xml:space="preserve">matured </w:t>
      </w:r>
      <w:proofErr w:type="spellStart"/>
      <w:r w:rsidRPr="002B75C1">
        <w:rPr>
          <w:rFonts w:asciiTheme="majorBidi" w:hAnsiTheme="majorBidi" w:cstheme="majorBidi"/>
          <w:sz w:val="28"/>
          <w:szCs w:val="28"/>
        </w:rPr>
        <w:t>oocytes</w:t>
      </w:r>
      <w:proofErr w:type="spellEnd"/>
      <w:r w:rsidRPr="002B75C1">
        <w:rPr>
          <w:rFonts w:asciiTheme="majorBidi" w:hAnsiTheme="majorBidi" w:cstheme="majorBidi"/>
          <w:sz w:val="28"/>
          <w:szCs w:val="28"/>
        </w:rPr>
        <w:t>, diluted spermatozoa must be prepared to</w:t>
      </w:r>
      <w:r>
        <w:rPr>
          <w:rFonts w:asciiTheme="majorBidi" w:hAnsiTheme="majorBidi" w:cstheme="majorBidi"/>
          <w:sz w:val="28"/>
          <w:szCs w:val="28"/>
        </w:rPr>
        <w:t xml:space="preserve"> </w:t>
      </w:r>
      <w:r w:rsidRPr="002B75C1">
        <w:rPr>
          <w:rFonts w:asciiTheme="majorBidi" w:hAnsiTheme="majorBidi" w:cstheme="majorBidi"/>
          <w:sz w:val="28"/>
          <w:szCs w:val="28"/>
        </w:rPr>
        <w:t xml:space="preserve">yield 1-2 X 106 </w:t>
      </w:r>
      <w:r>
        <w:rPr>
          <w:rFonts w:asciiTheme="majorBidi" w:hAnsiTheme="majorBidi" w:cstheme="majorBidi"/>
          <w:sz w:val="28"/>
          <w:szCs w:val="28"/>
        </w:rPr>
        <w:t>spermatozoa</w:t>
      </w:r>
      <w:r w:rsidRPr="002B75C1">
        <w:rPr>
          <w:rFonts w:asciiTheme="majorBidi" w:hAnsiTheme="majorBidi" w:cstheme="majorBidi"/>
          <w:sz w:val="28"/>
          <w:szCs w:val="28"/>
        </w:rPr>
        <w:t>. Gametes mixture was</w:t>
      </w:r>
      <w:r>
        <w:rPr>
          <w:rFonts w:asciiTheme="majorBidi" w:hAnsiTheme="majorBidi" w:cstheme="majorBidi"/>
          <w:sz w:val="28"/>
          <w:szCs w:val="28"/>
        </w:rPr>
        <w:t xml:space="preserve"> </w:t>
      </w:r>
      <w:r w:rsidRPr="002B75C1">
        <w:rPr>
          <w:rFonts w:asciiTheme="majorBidi" w:hAnsiTheme="majorBidi" w:cstheme="majorBidi"/>
          <w:sz w:val="28"/>
          <w:szCs w:val="28"/>
        </w:rPr>
        <w:t>incubated at 5% CO2 level at 38.5°C and 90% relative</w:t>
      </w:r>
      <w:r>
        <w:rPr>
          <w:rFonts w:asciiTheme="majorBidi" w:hAnsiTheme="majorBidi" w:cstheme="majorBidi"/>
          <w:sz w:val="28"/>
          <w:szCs w:val="28"/>
        </w:rPr>
        <w:t xml:space="preserve"> </w:t>
      </w:r>
      <w:r w:rsidRPr="002B75C1">
        <w:rPr>
          <w:rFonts w:asciiTheme="majorBidi" w:hAnsiTheme="majorBidi" w:cstheme="majorBidi"/>
          <w:sz w:val="28"/>
          <w:szCs w:val="28"/>
        </w:rPr>
        <w:t>humidity for 28-30hrs. Fertilization media supplemented</w:t>
      </w:r>
      <w:r>
        <w:rPr>
          <w:rFonts w:asciiTheme="majorBidi" w:hAnsiTheme="majorBidi" w:cstheme="majorBidi"/>
          <w:sz w:val="28"/>
          <w:szCs w:val="28"/>
        </w:rPr>
        <w:t xml:space="preserve"> </w:t>
      </w:r>
      <w:r w:rsidRPr="002B75C1">
        <w:rPr>
          <w:rFonts w:asciiTheme="majorBidi" w:hAnsiTheme="majorBidi" w:cstheme="majorBidi"/>
          <w:sz w:val="28"/>
          <w:szCs w:val="28"/>
        </w:rPr>
        <w:t>with, LH, FSH, BSA, FCS, antibiotics and antifungal</w:t>
      </w:r>
      <w:r>
        <w:rPr>
          <w:rFonts w:asciiTheme="majorBidi" w:hAnsiTheme="majorBidi" w:cstheme="majorBidi"/>
          <w:sz w:val="28"/>
          <w:szCs w:val="28"/>
        </w:rPr>
        <w:t xml:space="preserve"> </w:t>
      </w:r>
      <w:r w:rsidRPr="002B75C1">
        <w:rPr>
          <w:rFonts w:asciiTheme="majorBidi" w:hAnsiTheme="majorBidi" w:cstheme="majorBidi"/>
          <w:sz w:val="28"/>
          <w:szCs w:val="28"/>
        </w:rPr>
        <w:t>preparation. Developed embryos must be examined and</w:t>
      </w:r>
      <w:r>
        <w:rPr>
          <w:rFonts w:asciiTheme="majorBidi" w:hAnsiTheme="majorBidi" w:cstheme="majorBidi"/>
          <w:sz w:val="28"/>
          <w:szCs w:val="28"/>
        </w:rPr>
        <w:t xml:space="preserve"> </w:t>
      </w:r>
      <w:r w:rsidRPr="002B75C1">
        <w:rPr>
          <w:rFonts w:asciiTheme="majorBidi" w:hAnsiTheme="majorBidi" w:cstheme="majorBidi"/>
          <w:sz w:val="28"/>
          <w:szCs w:val="28"/>
        </w:rPr>
        <w:t>evaluated each 24hrs; embryos showed no progressed signs</w:t>
      </w:r>
    </w:p>
    <w:p w:rsidR="00770E8A" w:rsidRPr="002B75C1" w:rsidRDefault="00770E8A" w:rsidP="00770E8A">
      <w:pPr>
        <w:autoSpaceDE w:val="0"/>
        <w:autoSpaceDN w:val="0"/>
        <w:bidi w:val="0"/>
        <w:adjustRightInd w:val="0"/>
        <w:spacing w:after="0" w:line="360" w:lineRule="auto"/>
        <w:jc w:val="both"/>
        <w:rPr>
          <w:rFonts w:asciiTheme="majorBidi" w:hAnsiTheme="majorBidi" w:cstheme="majorBidi"/>
          <w:sz w:val="28"/>
          <w:szCs w:val="28"/>
        </w:rPr>
      </w:pPr>
      <w:r w:rsidRPr="002B75C1">
        <w:rPr>
          <w:rFonts w:asciiTheme="majorBidi" w:hAnsiTheme="majorBidi" w:cstheme="majorBidi"/>
          <w:sz w:val="28"/>
          <w:szCs w:val="28"/>
        </w:rPr>
        <w:t>Of development must be discarded, all developed embryos</w:t>
      </w:r>
      <w:r>
        <w:rPr>
          <w:rFonts w:asciiTheme="majorBidi" w:hAnsiTheme="majorBidi" w:cstheme="majorBidi"/>
          <w:sz w:val="28"/>
          <w:szCs w:val="28"/>
        </w:rPr>
        <w:t xml:space="preserve"> </w:t>
      </w:r>
      <w:r w:rsidRPr="002B75C1">
        <w:rPr>
          <w:rFonts w:asciiTheme="majorBidi" w:hAnsiTheme="majorBidi" w:cstheme="majorBidi"/>
          <w:sz w:val="28"/>
          <w:szCs w:val="28"/>
        </w:rPr>
        <w:t>must be evaluated and all results must be recorded.</w:t>
      </w:r>
    </w:p>
    <w:p w:rsidR="00132388" w:rsidRPr="00770E8A" w:rsidRDefault="00132388" w:rsidP="00B5003E">
      <w:pPr>
        <w:jc w:val="right"/>
        <w:rPr>
          <w:rFonts w:asciiTheme="majorBidi" w:hAnsiTheme="majorBidi" w:cstheme="majorBidi" w:hint="cs"/>
          <w:sz w:val="28"/>
          <w:szCs w:val="28"/>
          <w:lang w:bidi="ar-IQ"/>
        </w:rPr>
      </w:pPr>
    </w:p>
    <w:sectPr w:rsidR="00132388" w:rsidRPr="00770E8A" w:rsidSect="00274284">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5003E"/>
    <w:rsid w:val="00132388"/>
    <w:rsid w:val="001819A0"/>
    <w:rsid w:val="00274284"/>
    <w:rsid w:val="003D53E9"/>
    <w:rsid w:val="00770E8A"/>
    <w:rsid w:val="008F7C8B"/>
    <w:rsid w:val="00B500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003E"/>
    <w:rPr>
      <w:color w:val="0000FF"/>
      <w:u w:val="single"/>
    </w:rPr>
  </w:style>
</w:styles>
</file>

<file path=word/webSettings.xml><?xml version="1.0" encoding="utf-8"?>
<w:webSettings xmlns:r="http://schemas.openxmlformats.org/officeDocument/2006/relationships" xmlns:w="http://schemas.openxmlformats.org/wordprocessingml/2006/main">
  <w:divs>
    <w:div w:id="60280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mericanpregnancy.org/infertility/intracytoplasmic-sperm-injection/" TargetMode="External"/><Relationship Id="rId11" Type="http://schemas.openxmlformats.org/officeDocument/2006/relationships/fontTable" Target="fontTable.xml"/><Relationship Id="rId5" Type="http://schemas.openxmlformats.org/officeDocument/2006/relationships/hyperlink" Target="https://americanpregnancy.org/infertility/infertility-medications/"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ABA2-E459-4688-8146-EE26844F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2023-04-06T22:12:00Z</dcterms:created>
  <dcterms:modified xsi:type="dcterms:W3CDTF">2023-04-06T22:40:00Z</dcterms:modified>
</cp:coreProperties>
</file>